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F3DE30" w14:textId="53316CB0" w:rsidR="00C14E49" w:rsidRPr="00C14E49" w:rsidRDefault="00484F76" w:rsidP="004B5B2D">
      <w:pPr>
        <w:pStyle w:val="NormalWeb"/>
        <w:rPr>
          <w:i/>
          <w:color w:val="333333"/>
          <w:szCs w:val="22"/>
          <w:shd w:val="clear" w:color="auto" w:fill="FFFFFF"/>
        </w:rPr>
      </w:pPr>
      <w:r>
        <w:rPr>
          <w:b/>
          <w:color w:val="333333"/>
          <w:szCs w:val="22"/>
          <w:shd w:val="clear" w:color="auto" w:fill="FFFFFF"/>
        </w:rPr>
        <w:t>Forskare</w:t>
      </w:r>
      <w:r w:rsidR="00C14E49" w:rsidRPr="00E53249">
        <w:rPr>
          <w:b/>
          <w:color w:val="333333"/>
          <w:szCs w:val="22"/>
          <w:shd w:val="clear" w:color="auto" w:fill="FFFFFF"/>
        </w:rPr>
        <w:t xml:space="preserve"> i </w:t>
      </w:r>
      <w:r w:rsidR="00834C81" w:rsidRPr="00E53249">
        <w:rPr>
          <w:b/>
          <w:color w:val="333333"/>
          <w:szCs w:val="22"/>
          <w:shd w:val="clear" w:color="auto" w:fill="FFFFFF"/>
        </w:rPr>
        <w:t>material</w:t>
      </w:r>
      <w:r w:rsidR="00016D5B" w:rsidRPr="00E53249">
        <w:rPr>
          <w:b/>
          <w:color w:val="333333"/>
          <w:szCs w:val="22"/>
          <w:shd w:val="clear" w:color="auto" w:fill="FFFFFF"/>
        </w:rPr>
        <w:t>fysik</w:t>
      </w:r>
      <w:r w:rsidR="009E50F8" w:rsidRPr="00E53249">
        <w:rPr>
          <w:b/>
          <w:i/>
          <w:color w:val="333333"/>
          <w:szCs w:val="22"/>
          <w:shd w:val="clear" w:color="auto" w:fill="FFFFFF"/>
        </w:rPr>
        <w:t xml:space="preserve"> </w:t>
      </w:r>
      <w:r w:rsidR="00AC4636" w:rsidRPr="00E53249">
        <w:rPr>
          <w:b/>
          <w:i/>
          <w:color w:val="333333"/>
          <w:szCs w:val="22"/>
          <w:shd w:val="clear" w:color="auto" w:fill="FFFFFF"/>
        </w:rPr>
        <w:t>vid institutionen för fysik och astronomi</w:t>
      </w:r>
    </w:p>
    <w:p w14:paraId="47FF7114" w14:textId="6456F239" w:rsidR="00317B81" w:rsidRPr="00317B81" w:rsidRDefault="00317B81" w:rsidP="004B5B2D">
      <w:pPr>
        <w:pStyle w:val="NormalWeb"/>
        <w:rPr>
          <w:sz w:val="22"/>
          <w:szCs w:val="22"/>
        </w:rPr>
      </w:pPr>
      <w:r w:rsidRPr="00317B81">
        <w:rPr>
          <w:sz w:val="22"/>
          <w:szCs w:val="22"/>
        </w:rPr>
        <w:t xml:space="preserve">Forskningen som bedrivs vid </w:t>
      </w:r>
      <w:r w:rsidR="002456FD">
        <w:rPr>
          <w:sz w:val="22"/>
          <w:szCs w:val="22"/>
        </w:rPr>
        <w:t>I</w:t>
      </w:r>
      <w:r w:rsidRPr="00317B81">
        <w:rPr>
          <w:sz w:val="22"/>
          <w:szCs w:val="22"/>
        </w:rPr>
        <w:t xml:space="preserve">nstitutionen för fysik och astronomi omfattar ett brett spektrum av fysikämnen, fördelade på nio avdelningar. Institutionen ligger i Ångströmlaboratoriet och sysselsätter närmare 400 personer, varav </w:t>
      </w:r>
      <w:r w:rsidR="005E694E">
        <w:rPr>
          <w:sz w:val="22"/>
          <w:szCs w:val="22"/>
        </w:rPr>
        <w:t xml:space="preserve">ca </w:t>
      </w:r>
      <w:r w:rsidRPr="00317B81">
        <w:rPr>
          <w:sz w:val="22"/>
          <w:szCs w:val="22"/>
        </w:rPr>
        <w:t xml:space="preserve">100 doktorander. Den erbjuder en bred </w:t>
      </w:r>
      <w:r w:rsidR="005E694E">
        <w:rPr>
          <w:sz w:val="22"/>
          <w:szCs w:val="22"/>
        </w:rPr>
        <w:t>fysikutbildning på grundnivå, avancerad nivå och forskarutbildningsnivå</w:t>
      </w:r>
      <w:r w:rsidRPr="00317B81">
        <w:rPr>
          <w:sz w:val="22"/>
          <w:szCs w:val="22"/>
        </w:rPr>
        <w:t>,</w:t>
      </w:r>
      <w:r w:rsidR="005E694E">
        <w:rPr>
          <w:sz w:val="22"/>
          <w:szCs w:val="22"/>
        </w:rPr>
        <w:t xml:space="preserve"> samt</w:t>
      </w:r>
      <w:r w:rsidRPr="00317B81">
        <w:rPr>
          <w:sz w:val="22"/>
          <w:szCs w:val="22"/>
        </w:rPr>
        <w:t xml:space="preserve"> deltagande i nationellt och internationellt ledande projekt för forskare och möjligheter till partnerskap med industrin och olika uppsökande verksamhet.</w:t>
      </w:r>
    </w:p>
    <w:p w14:paraId="2CDA3D45" w14:textId="27E3690E" w:rsidR="0037620D" w:rsidRPr="0037620D" w:rsidRDefault="005E7BED" w:rsidP="0037620D">
      <w:pPr>
        <w:pStyle w:val="NormalWeb"/>
        <w:rPr>
          <w:sz w:val="22"/>
          <w:szCs w:val="22"/>
        </w:rPr>
      </w:pPr>
      <w:r w:rsidRPr="005E7BED">
        <w:rPr>
          <w:sz w:val="22"/>
          <w:szCs w:val="22"/>
        </w:rPr>
        <w:t xml:space="preserve">Avdelningen för materialfysik inom </w:t>
      </w:r>
      <w:r w:rsidR="002456FD">
        <w:rPr>
          <w:sz w:val="22"/>
          <w:szCs w:val="22"/>
        </w:rPr>
        <w:t>I</w:t>
      </w:r>
      <w:r w:rsidRPr="005E7BED">
        <w:rPr>
          <w:sz w:val="22"/>
          <w:szCs w:val="22"/>
        </w:rPr>
        <w:t xml:space="preserve">nstitutionen för fysik och astronomi undersöker avancerade material för tillämpningar inom </w:t>
      </w:r>
      <w:r w:rsidR="007F1CD2">
        <w:rPr>
          <w:sz w:val="22"/>
          <w:szCs w:val="22"/>
        </w:rPr>
        <w:t>bl.a.</w:t>
      </w:r>
      <w:r w:rsidR="00484F76">
        <w:rPr>
          <w:sz w:val="22"/>
          <w:szCs w:val="22"/>
        </w:rPr>
        <w:t xml:space="preserve"> beläggningsteknik, </w:t>
      </w:r>
      <w:r w:rsidRPr="005E7BED">
        <w:rPr>
          <w:sz w:val="22"/>
          <w:szCs w:val="22"/>
        </w:rPr>
        <w:t xml:space="preserve">fusionsteknik, smarta fönster, vätgaslagring och nanoelektronik. </w:t>
      </w:r>
      <w:r w:rsidR="00484F76">
        <w:rPr>
          <w:sz w:val="22"/>
          <w:szCs w:val="22"/>
        </w:rPr>
        <w:t>Avdelningen koordinerar också aktiviteter vid två nationella forskningsinfrastrukturer</w:t>
      </w:r>
      <w:r w:rsidR="005E694E">
        <w:rPr>
          <w:sz w:val="22"/>
          <w:szCs w:val="22"/>
        </w:rPr>
        <w:t xml:space="preserve">: </w:t>
      </w:r>
      <w:r w:rsidR="00484F76">
        <w:rPr>
          <w:sz w:val="22"/>
          <w:szCs w:val="22"/>
        </w:rPr>
        <w:t xml:space="preserve">neutronspridningsinstrumentet </w:t>
      </w:r>
      <w:proofErr w:type="spellStart"/>
      <w:r w:rsidR="00484F76">
        <w:rPr>
          <w:sz w:val="22"/>
          <w:szCs w:val="22"/>
        </w:rPr>
        <w:t>SuperADAM</w:t>
      </w:r>
      <w:proofErr w:type="spellEnd"/>
      <w:r w:rsidR="00484F76">
        <w:rPr>
          <w:sz w:val="22"/>
          <w:szCs w:val="22"/>
        </w:rPr>
        <w:t xml:space="preserve"> och </w:t>
      </w:r>
      <w:proofErr w:type="spellStart"/>
      <w:r w:rsidR="00484F76">
        <w:rPr>
          <w:sz w:val="22"/>
          <w:szCs w:val="22"/>
        </w:rPr>
        <w:t>jonstråleanläggningen</w:t>
      </w:r>
      <w:proofErr w:type="spellEnd"/>
      <w:r w:rsidR="00484F76">
        <w:rPr>
          <w:sz w:val="22"/>
          <w:szCs w:val="22"/>
        </w:rPr>
        <w:t xml:space="preserve"> </w:t>
      </w:r>
      <w:r w:rsidR="002456FD">
        <w:rPr>
          <w:sz w:val="22"/>
          <w:szCs w:val="22"/>
        </w:rPr>
        <w:t>T</w:t>
      </w:r>
      <w:r w:rsidR="00484F76">
        <w:rPr>
          <w:sz w:val="22"/>
          <w:szCs w:val="22"/>
        </w:rPr>
        <w:t>andemlaboratoriet.</w:t>
      </w:r>
    </w:p>
    <w:p w14:paraId="3BE2B92E" w14:textId="030D27BA" w:rsidR="0037620D" w:rsidRPr="0037620D" w:rsidRDefault="00484F76" w:rsidP="0037620D">
      <w:pPr>
        <w:pStyle w:val="NormalWeb"/>
        <w:rPr>
          <w:sz w:val="22"/>
          <w:szCs w:val="22"/>
        </w:rPr>
      </w:pPr>
      <w:r>
        <w:rPr>
          <w:sz w:val="22"/>
          <w:szCs w:val="22"/>
        </w:rPr>
        <w:t xml:space="preserve">Vid </w:t>
      </w:r>
      <w:r w:rsidR="002456FD">
        <w:rPr>
          <w:sz w:val="22"/>
          <w:szCs w:val="22"/>
        </w:rPr>
        <w:t>T</w:t>
      </w:r>
      <w:r>
        <w:rPr>
          <w:sz w:val="22"/>
          <w:szCs w:val="22"/>
        </w:rPr>
        <w:t>andemlaboratoriet erbjuds transnation</w:t>
      </w:r>
      <w:r w:rsidR="002456FD">
        <w:rPr>
          <w:sz w:val="22"/>
          <w:szCs w:val="22"/>
        </w:rPr>
        <w:t>ell</w:t>
      </w:r>
      <w:r>
        <w:rPr>
          <w:sz w:val="22"/>
          <w:szCs w:val="22"/>
        </w:rPr>
        <w:t xml:space="preserve"> access till </w:t>
      </w:r>
      <w:proofErr w:type="spellStart"/>
      <w:r>
        <w:rPr>
          <w:sz w:val="22"/>
          <w:szCs w:val="22"/>
        </w:rPr>
        <w:t>jonstråleanalys</w:t>
      </w:r>
      <w:proofErr w:type="spellEnd"/>
      <w:r>
        <w:rPr>
          <w:sz w:val="22"/>
          <w:szCs w:val="22"/>
        </w:rPr>
        <w:t xml:space="preserve"> och </w:t>
      </w:r>
      <w:proofErr w:type="spellStart"/>
      <w:r>
        <w:rPr>
          <w:sz w:val="22"/>
          <w:szCs w:val="22"/>
        </w:rPr>
        <w:t>jonstrålemodifiering</w:t>
      </w:r>
      <w:proofErr w:type="spellEnd"/>
      <w:r>
        <w:rPr>
          <w:sz w:val="22"/>
          <w:szCs w:val="22"/>
        </w:rPr>
        <w:t xml:space="preserve"> av material vid tre tillgängliga instrument: en 5 MV pelletronaccelerator, en 350 kV </w:t>
      </w:r>
      <w:proofErr w:type="spellStart"/>
      <w:r>
        <w:rPr>
          <w:sz w:val="22"/>
          <w:szCs w:val="22"/>
        </w:rPr>
        <w:t>högström</w:t>
      </w:r>
      <w:r w:rsidR="002456FD">
        <w:rPr>
          <w:sz w:val="22"/>
          <w:szCs w:val="22"/>
        </w:rPr>
        <w:t>s</w:t>
      </w:r>
      <w:r>
        <w:rPr>
          <w:sz w:val="22"/>
          <w:szCs w:val="22"/>
        </w:rPr>
        <w:t>implanter</w:t>
      </w:r>
      <w:proofErr w:type="spellEnd"/>
      <w:r>
        <w:rPr>
          <w:sz w:val="22"/>
          <w:szCs w:val="22"/>
        </w:rPr>
        <w:t xml:space="preserve"> samt en anläggning för spridning</w:t>
      </w:r>
      <w:r w:rsidR="002456FD">
        <w:rPr>
          <w:sz w:val="22"/>
          <w:szCs w:val="22"/>
        </w:rPr>
        <w:t xml:space="preserve"> av lågenergetiska joner</w:t>
      </w:r>
      <w:r>
        <w:rPr>
          <w:sz w:val="22"/>
          <w:szCs w:val="22"/>
        </w:rPr>
        <w:t xml:space="preserve">. </w:t>
      </w:r>
      <w:r w:rsidR="0042269F">
        <w:rPr>
          <w:sz w:val="22"/>
          <w:szCs w:val="22"/>
        </w:rPr>
        <w:t>Även samarbeten med och uppdragsforskning för näringslivet genomförs vid infrastrukturen.</w:t>
      </w:r>
    </w:p>
    <w:p w14:paraId="6AF05A78" w14:textId="79168CF1" w:rsidR="0037620D" w:rsidRDefault="0037620D" w:rsidP="0037620D">
      <w:pPr>
        <w:pStyle w:val="NormalWeb"/>
        <w:rPr>
          <w:sz w:val="22"/>
          <w:szCs w:val="22"/>
        </w:rPr>
      </w:pPr>
      <w:r w:rsidRPr="0037620D">
        <w:rPr>
          <w:sz w:val="22"/>
          <w:szCs w:val="22"/>
        </w:rPr>
        <w:t xml:space="preserve">Uppsala universitet </w:t>
      </w:r>
      <w:r w:rsidR="00B0503A">
        <w:rPr>
          <w:sz w:val="22"/>
          <w:szCs w:val="22"/>
        </w:rPr>
        <w:t>förklarar</w:t>
      </w:r>
      <w:r w:rsidRPr="0037620D">
        <w:rPr>
          <w:sz w:val="22"/>
          <w:szCs w:val="22"/>
        </w:rPr>
        <w:t xml:space="preserve"> härmed en </w:t>
      </w:r>
      <w:r w:rsidR="00484F76">
        <w:rPr>
          <w:sz w:val="22"/>
          <w:szCs w:val="22"/>
        </w:rPr>
        <w:t>tjänst som forskare</w:t>
      </w:r>
      <w:r w:rsidRPr="0037620D">
        <w:rPr>
          <w:sz w:val="22"/>
          <w:szCs w:val="22"/>
        </w:rPr>
        <w:t xml:space="preserve"> vid </w:t>
      </w:r>
      <w:r w:rsidR="002456FD">
        <w:rPr>
          <w:sz w:val="22"/>
          <w:szCs w:val="22"/>
        </w:rPr>
        <w:t>I</w:t>
      </w:r>
      <w:r w:rsidRPr="0037620D">
        <w:rPr>
          <w:sz w:val="22"/>
          <w:szCs w:val="22"/>
        </w:rPr>
        <w:t xml:space="preserve">nstitutionen för fysik och astronomi öppen för ansökan. </w:t>
      </w:r>
    </w:p>
    <w:p w14:paraId="03E6EC10" w14:textId="792AA3E3" w:rsidR="0037620D" w:rsidRPr="0037620D" w:rsidRDefault="00484F76" w:rsidP="0037620D">
      <w:pPr>
        <w:pStyle w:val="NormalWeb"/>
        <w:rPr>
          <w:sz w:val="22"/>
          <w:szCs w:val="22"/>
        </w:rPr>
      </w:pPr>
      <w:r>
        <w:rPr>
          <w:sz w:val="22"/>
          <w:szCs w:val="22"/>
        </w:rPr>
        <w:t xml:space="preserve">Projektet kommer att fokusera på användarservice vid </w:t>
      </w:r>
      <w:r w:rsidR="002456FD">
        <w:rPr>
          <w:sz w:val="22"/>
          <w:szCs w:val="22"/>
        </w:rPr>
        <w:t>T</w:t>
      </w:r>
      <w:r>
        <w:rPr>
          <w:sz w:val="22"/>
          <w:szCs w:val="22"/>
        </w:rPr>
        <w:t xml:space="preserve">andemlaboratoriet, särskilt inom </w:t>
      </w:r>
      <w:proofErr w:type="spellStart"/>
      <w:r>
        <w:rPr>
          <w:sz w:val="22"/>
          <w:szCs w:val="22"/>
        </w:rPr>
        <w:t>jonstråleanalys</w:t>
      </w:r>
      <w:proofErr w:type="spellEnd"/>
      <w:r w:rsidR="0037620D" w:rsidRPr="0037620D">
        <w:rPr>
          <w:sz w:val="22"/>
          <w:szCs w:val="22"/>
        </w:rPr>
        <w:t>.</w:t>
      </w:r>
      <w:r>
        <w:rPr>
          <w:sz w:val="22"/>
          <w:szCs w:val="22"/>
        </w:rPr>
        <w:t xml:space="preserve"> Utvecklingen av de relevant</w:t>
      </w:r>
      <w:r w:rsidR="002456FD">
        <w:rPr>
          <w:sz w:val="22"/>
          <w:szCs w:val="22"/>
        </w:rPr>
        <w:t>a</w:t>
      </w:r>
      <w:r>
        <w:rPr>
          <w:sz w:val="22"/>
          <w:szCs w:val="22"/>
        </w:rPr>
        <w:t xml:space="preserve"> mätmetoderna kommer </w:t>
      </w:r>
      <w:r w:rsidR="002456FD">
        <w:rPr>
          <w:sz w:val="22"/>
          <w:szCs w:val="22"/>
        </w:rPr>
        <w:t>utgöra</w:t>
      </w:r>
      <w:r>
        <w:rPr>
          <w:sz w:val="22"/>
          <w:szCs w:val="22"/>
        </w:rPr>
        <w:t xml:space="preserve"> en del av arbetsuppgifterna.</w:t>
      </w:r>
    </w:p>
    <w:p w14:paraId="111E6DB9" w14:textId="77777777" w:rsidR="0037620D" w:rsidRPr="00D60C85" w:rsidRDefault="0037620D" w:rsidP="0037620D">
      <w:pPr>
        <w:pStyle w:val="NormalWeb"/>
        <w:rPr>
          <w:sz w:val="22"/>
          <w:szCs w:val="22"/>
        </w:rPr>
      </w:pPr>
      <w:r w:rsidRPr="00D60C85">
        <w:rPr>
          <w:b/>
          <w:bCs/>
          <w:color w:val="000000"/>
          <w:sz w:val="22"/>
          <w:szCs w:val="22"/>
        </w:rPr>
        <w:t xml:space="preserve">Arbetsuppgifter </w:t>
      </w:r>
    </w:p>
    <w:p w14:paraId="4BAA8284" w14:textId="2F884D52" w:rsidR="0037620D" w:rsidRPr="0037620D" w:rsidRDefault="0037620D" w:rsidP="0037620D">
      <w:pPr>
        <w:pStyle w:val="NormalWeb"/>
        <w:rPr>
          <w:sz w:val="22"/>
          <w:szCs w:val="22"/>
        </w:rPr>
      </w:pPr>
      <w:r w:rsidRPr="0037620D">
        <w:rPr>
          <w:sz w:val="22"/>
          <w:szCs w:val="22"/>
        </w:rPr>
        <w:t xml:space="preserve">Projektet är inriktat på experimentella studier </w:t>
      </w:r>
      <w:r w:rsidR="002456FD">
        <w:rPr>
          <w:sz w:val="22"/>
          <w:szCs w:val="22"/>
        </w:rPr>
        <w:t>samt</w:t>
      </w:r>
      <w:r w:rsidR="00484F76">
        <w:rPr>
          <w:sz w:val="22"/>
          <w:szCs w:val="22"/>
        </w:rPr>
        <w:t xml:space="preserve"> </w:t>
      </w:r>
      <w:r w:rsidR="002456FD">
        <w:rPr>
          <w:sz w:val="22"/>
          <w:szCs w:val="22"/>
        </w:rPr>
        <w:t>data</w:t>
      </w:r>
      <w:r w:rsidR="00484F76">
        <w:rPr>
          <w:sz w:val="22"/>
          <w:szCs w:val="22"/>
        </w:rPr>
        <w:t xml:space="preserve">analys och </w:t>
      </w:r>
      <w:r w:rsidR="002456FD">
        <w:rPr>
          <w:sz w:val="22"/>
          <w:szCs w:val="22"/>
        </w:rPr>
        <w:t>data</w:t>
      </w:r>
      <w:r w:rsidR="00484F76">
        <w:rPr>
          <w:sz w:val="22"/>
          <w:szCs w:val="22"/>
        </w:rPr>
        <w:t>hantering</w:t>
      </w:r>
      <w:r w:rsidRPr="0037620D">
        <w:rPr>
          <w:sz w:val="22"/>
          <w:szCs w:val="22"/>
        </w:rPr>
        <w:t>:</w:t>
      </w:r>
    </w:p>
    <w:p w14:paraId="152ABEEA" w14:textId="10652B8F" w:rsidR="0037620D" w:rsidRPr="0037620D" w:rsidRDefault="0037620D" w:rsidP="0037620D">
      <w:pPr>
        <w:pStyle w:val="NormalWeb"/>
        <w:rPr>
          <w:sz w:val="22"/>
          <w:szCs w:val="22"/>
        </w:rPr>
      </w:pPr>
      <w:r w:rsidRPr="00C404BD">
        <w:rPr>
          <w:bCs/>
          <w:color w:val="000000"/>
          <w:sz w:val="22"/>
          <w:szCs w:val="22"/>
        </w:rPr>
        <w:t>•</w:t>
      </w:r>
      <w:r w:rsidRPr="00C404BD">
        <w:rPr>
          <w:bCs/>
          <w:color w:val="000000"/>
          <w:sz w:val="22"/>
          <w:szCs w:val="22"/>
        </w:rPr>
        <w:tab/>
      </w:r>
      <w:r w:rsidR="00484F76">
        <w:rPr>
          <w:sz w:val="22"/>
          <w:szCs w:val="22"/>
        </w:rPr>
        <w:t xml:space="preserve">Experiment för att mäta djupprofiler av den kemiska sammansättningen av olika prov, främst från externa användare som sökt stråltid vid </w:t>
      </w:r>
      <w:r w:rsidR="002456FD">
        <w:rPr>
          <w:sz w:val="22"/>
          <w:szCs w:val="22"/>
        </w:rPr>
        <w:t>T</w:t>
      </w:r>
      <w:r w:rsidR="00484F76">
        <w:rPr>
          <w:sz w:val="22"/>
          <w:szCs w:val="22"/>
        </w:rPr>
        <w:t>andemlaboratoriet</w:t>
      </w:r>
    </w:p>
    <w:p w14:paraId="23EAD7E6" w14:textId="0C7C8C77" w:rsidR="0037620D" w:rsidRPr="0037620D" w:rsidRDefault="0037620D" w:rsidP="0037620D">
      <w:pPr>
        <w:pStyle w:val="NormalWeb"/>
        <w:rPr>
          <w:sz w:val="22"/>
          <w:szCs w:val="22"/>
        </w:rPr>
      </w:pPr>
      <w:r w:rsidRPr="00C404BD">
        <w:rPr>
          <w:bCs/>
          <w:color w:val="000000"/>
          <w:sz w:val="22"/>
          <w:szCs w:val="22"/>
        </w:rPr>
        <w:t>•</w:t>
      </w:r>
      <w:r w:rsidRPr="00C404BD">
        <w:rPr>
          <w:bCs/>
          <w:color w:val="000000"/>
          <w:sz w:val="22"/>
          <w:szCs w:val="22"/>
        </w:rPr>
        <w:tab/>
      </w:r>
      <w:r w:rsidRPr="0037620D">
        <w:rPr>
          <w:sz w:val="22"/>
          <w:szCs w:val="22"/>
        </w:rPr>
        <w:t xml:space="preserve">Drift och utveckling </w:t>
      </w:r>
      <w:r w:rsidR="00484F76">
        <w:rPr>
          <w:sz w:val="22"/>
          <w:szCs w:val="22"/>
        </w:rPr>
        <w:t xml:space="preserve">av mätinstrumentering för </w:t>
      </w:r>
      <w:proofErr w:type="spellStart"/>
      <w:r w:rsidR="00484F76">
        <w:rPr>
          <w:sz w:val="22"/>
          <w:szCs w:val="22"/>
        </w:rPr>
        <w:t>jonstråleanalys</w:t>
      </w:r>
      <w:proofErr w:type="spellEnd"/>
      <w:r w:rsidRPr="0037620D">
        <w:rPr>
          <w:sz w:val="22"/>
          <w:szCs w:val="22"/>
        </w:rPr>
        <w:t>.</w:t>
      </w:r>
    </w:p>
    <w:p w14:paraId="2E68343B" w14:textId="2209857B" w:rsidR="00ED1C97" w:rsidRDefault="0037620D" w:rsidP="0037620D">
      <w:pPr>
        <w:pStyle w:val="NormalWeb"/>
        <w:rPr>
          <w:sz w:val="22"/>
          <w:szCs w:val="22"/>
        </w:rPr>
      </w:pPr>
      <w:r w:rsidRPr="00C404BD">
        <w:rPr>
          <w:bCs/>
          <w:color w:val="000000"/>
          <w:sz w:val="22"/>
          <w:szCs w:val="22"/>
        </w:rPr>
        <w:t>•</w:t>
      </w:r>
      <w:r w:rsidRPr="00C404BD">
        <w:rPr>
          <w:bCs/>
          <w:color w:val="000000"/>
          <w:sz w:val="22"/>
          <w:szCs w:val="22"/>
        </w:rPr>
        <w:tab/>
      </w:r>
      <w:r w:rsidRPr="0037620D">
        <w:rPr>
          <w:sz w:val="22"/>
          <w:szCs w:val="22"/>
        </w:rPr>
        <w:t xml:space="preserve">Hantering och analys av komplexa </w:t>
      </w:r>
      <w:r w:rsidR="00536DE9">
        <w:rPr>
          <w:sz w:val="22"/>
          <w:szCs w:val="22"/>
        </w:rPr>
        <w:t>mätdata</w:t>
      </w:r>
      <w:r w:rsidRPr="0037620D">
        <w:rPr>
          <w:sz w:val="22"/>
          <w:szCs w:val="22"/>
        </w:rPr>
        <w:t xml:space="preserve">, utvärdering och simulering med hjälp av </w:t>
      </w:r>
      <w:r w:rsidR="00484F76">
        <w:rPr>
          <w:sz w:val="22"/>
          <w:szCs w:val="22"/>
        </w:rPr>
        <w:t>olika mjukvarupaket</w:t>
      </w:r>
      <w:r w:rsidRPr="0037620D">
        <w:rPr>
          <w:sz w:val="22"/>
          <w:szCs w:val="22"/>
        </w:rPr>
        <w:t>.</w:t>
      </w:r>
    </w:p>
    <w:p w14:paraId="01ACD063" w14:textId="0302A9FD" w:rsidR="00484F76" w:rsidRDefault="00C14E49" w:rsidP="00484F76">
      <w:pPr>
        <w:pStyle w:val="NormalWeb"/>
        <w:rPr>
          <w:rFonts w:asciiTheme="minorHAnsi" w:hAnsiTheme="minorHAnsi" w:cs="Helvetica"/>
        </w:rPr>
      </w:pPr>
      <w:r>
        <w:rPr>
          <w:b/>
          <w:bCs/>
          <w:color w:val="000000"/>
          <w:sz w:val="22"/>
          <w:szCs w:val="22"/>
        </w:rPr>
        <w:t xml:space="preserve">Kvalifikationskrav </w:t>
      </w:r>
      <w:r w:rsidR="00DC0273">
        <w:rPr>
          <w:b/>
          <w:bCs/>
          <w:color w:val="000000"/>
          <w:sz w:val="22"/>
          <w:szCs w:val="22"/>
        </w:rPr>
        <w:br/>
      </w:r>
      <w:r w:rsidR="002456FD">
        <w:rPr>
          <w:rFonts w:asciiTheme="minorHAnsi" w:hAnsiTheme="minorHAnsi" w:cs="Helvetica"/>
          <w:bCs/>
        </w:rPr>
        <w:t>För tjänsten krävs avlagd</w:t>
      </w:r>
      <w:r w:rsidR="00484F76" w:rsidRPr="00D84294">
        <w:rPr>
          <w:rFonts w:asciiTheme="minorHAnsi" w:hAnsiTheme="minorHAnsi" w:cs="Helvetica"/>
        </w:rPr>
        <w:t xml:space="preserve"> doktorsexamen </w:t>
      </w:r>
      <w:r w:rsidR="00484F76">
        <w:rPr>
          <w:rFonts w:asciiTheme="minorHAnsi" w:hAnsiTheme="minorHAnsi" w:cs="Helvetica"/>
        </w:rPr>
        <w:t>i fysik, teknik eller motsvarande</w:t>
      </w:r>
      <w:r w:rsidR="00484F76" w:rsidRPr="00D84294">
        <w:rPr>
          <w:rFonts w:asciiTheme="minorHAnsi" w:hAnsiTheme="minorHAnsi" w:cs="Helvetica"/>
        </w:rPr>
        <w:t xml:space="preserve">. </w:t>
      </w:r>
      <w:r w:rsidR="00484F76">
        <w:rPr>
          <w:rFonts w:asciiTheme="minorHAnsi" w:hAnsiTheme="minorHAnsi" w:cs="Helvetica"/>
        </w:rPr>
        <w:t xml:space="preserve">Erfarenhet </w:t>
      </w:r>
      <w:r w:rsidR="002456FD">
        <w:rPr>
          <w:rFonts w:asciiTheme="minorHAnsi" w:hAnsiTheme="minorHAnsi" w:cs="Helvetica"/>
        </w:rPr>
        <w:t xml:space="preserve">av arbete </w:t>
      </w:r>
      <w:r w:rsidR="00484F76">
        <w:rPr>
          <w:rFonts w:asciiTheme="minorHAnsi" w:hAnsiTheme="minorHAnsi" w:cs="Helvetica"/>
        </w:rPr>
        <w:t xml:space="preserve">med jonstrålar i </w:t>
      </w:r>
      <w:proofErr w:type="spellStart"/>
      <w:r w:rsidR="00484F76">
        <w:rPr>
          <w:rFonts w:asciiTheme="minorHAnsi" w:hAnsiTheme="minorHAnsi" w:cs="Helvetica"/>
        </w:rPr>
        <w:t>keV</w:t>
      </w:r>
      <w:proofErr w:type="spellEnd"/>
      <w:r w:rsidR="002456FD">
        <w:rPr>
          <w:rFonts w:asciiTheme="minorHAnsi" w:hAnsiTheme="minorHAnsi" w:cs="Helvetica"/>
        </w:rPr>
        <w:t>-</w:t>
      </w:r>
      <w:r w:rsidR="00484F76">
        <w:rPr>
          <w:rFonts w:asciiTheme="minorHAnsi" w:hAnsiTheme="minorHAnsi" w:cs="Helvetica"/>
        </w:rPr>
        <w:t xml:space="preserve"> och MeV</w:t>
      </w:r>
      <w:r w:rsidR="002456FD">
        <w:rPr>
          <w:rFonts w:asciiTheme="minorHAnsi" w:hAnsiTheme="minorHAnsi" w:cs="Helvetica"/>
        </w:rPr>
        <w:t>-</w:t>
      </w:r>
      <w:r w:rsidR="00484F76">
        <w:rPr>
          <w:rFonts w:asciiTheme="minorHAnsi" w:hAnsiTheme="minorHAnsi" w:cs="Helvetica"/>
        </w:rPr>
        <w:t xml:space="preserve">energiområdet för materialanalys eller materialmodifiering är ett krav. </w:t>
      </w:r>
      <w:r w:rsidR="00484F76" w:rsidRPr="00C47FEC">
        <w:rPr>
          <w:rFonts w:asciiTheme="minorHAnsi" w:hAnsiTheme="minorHAnsi" w:cs="Helvetica"/>
        </w:rPr>
        <w:t xml:space="preserve">Väldokumenterad erfarenhet </w:t>
      </w:r>
      <w:r w:rsidR="00484F76">
        <w:rPr>
          <w:rFonts w:asciiTheme="minorHAnsi" w:hAnsiTheme="minorHAnsi" w:cs="Helvetica"/>
        </w:rPr>
        <w:t xml:space="preserve">av hantering av instrument för </w:t>
      </w:r>
      <w:proofErr w:type="spellStart"/>
      <w:r w:rsidR="00484F76">
        <w:rPr>
          <w:rFonts w:asciiTheme="minorHAnsi" w:hAnsiTheme="minorHAnsi" w:cs="Helvetica"/>
        </w:rPr>
        <w:t>jonstråleanalys</w:t>
      </w:r>
      <w:proofErr w:type="spellEnd"/>
      <w:r w:rsidR="00484F76">
        <w:rPr>
          <w:rFonts w:asciiTheme="minorHAnsi" w:hAnsiTheme="minorHAnsi" w:cs="Helvetica"/>
        </w:rPr>
        <w:t xml:space="preserve"> </w:t>
      </w:r>
      <w:r w:rsidR="00484F76" w:rsidRPr="00C47FEC">
        <w:rPr>
          <w:rFonts w:asciiTheme="minorHAnsi" w:hAnsiTheme="minorHAnsi" w:cs="Helvetica"/>
        </w:rPr>
        <w:t xml:space="preserve">inom materialvetenskap, fundamental forskning eller materialmodifiering </w:t>
      </w:r>
      <w:r w:rsidR="00484F76">
        <w:rPr>
          <w:rFonts w:asciiTheme="minorHAnsi" w:hAnsiTheme="minorHAnsi" w:cs="Helvetica"/>
        </w:rPr>
        <w:t>erfordras</w:t>
      </w:r>
      <w:r w:rsidR="00484F76" w:rsidRPr="00C47FEC">
        <w:rPr>
          <w:rFonts w:asciiTheme="minorHAnsi" w:hAnsiTheme="minorHAnsi" w:cs="Helvetica"/>
        </w:rPr>
        <w:t xml:space="preserve">. Bra kunskap om växelverkan emellan joner och fasta material </w:t>
      </w:r>
      <w:r w:rsidR="00484F76">
        <w:rPr>
          <w:rFonts w:asciiTheme="minorHAnsi" w:hAnsiTheme="minorHAnsi" w:cs="Helvetica"/>
        </w:rPr>
        <w:t>anses vara fördelaktig</w:t>
      </w:r>
      <w:r w:rsidR="00484F76" w:rsidRPr="00C47FEC">
        <w:rPr>
          <w:rFonts w:asciiTheme="minorHAnsi" w:hAnsiTheme="minorHAnsi" w:cs="Helvetica"/>
        </w:rPr>
        <w:t xml:space="preserve">. </w:t>
      </w:r>
      <w:r w:rsidR="00484F76">
        <w:rPr>
          <w:rFonts w:asciiTheme="minorHAnsi" w:hAnsiTheme="minorHAnsi" w:cs="Helvetica"/>
        </w:rPr>
        <w:t>Det förväntas att den framgångsrika kandidaten har de p</w:t>
      </w:r>
      <w:r w:rsidR="00484F76" w:rsidRPr="00087D02">
        <w:rPr>
          <w:rFonts w:asciiTheme="minorHAnsi" w:hAnsiTheme="minorHAnsi" w:cs="Helvetica"/>
        </w:rPr>
        <w:t>ersonliga egenskaper som krävs för att fullgöra anställningen väl.</w:t>
      </w:r>
    </w:p>
    <w:p w14:paraId="66B5DF0D" w14:textId="48C25566" w:rsidR="00484F76" w:rsidRDefault="00484F76" w:rsidP="00484F76">
      <w:pPr>
        <w:pStyle w:val="NormalWeb"/>
        <w:jc w:val="both"/>
        <w:rPr>
          <w:rFonts w:asciiTheme="minorHAnsi" w:hAnsiTheme="minorHAnsi" w:cs="Helvetica"/>
        </w:rPr>
      </w:pPr>
      <w:proofErr w:type="spellStart"/>
      <w:r w:rsidRPr="00D84294">
        <w:rPr>
          <w:rFonts w:asciiTheme="minorHAnsi" w:hAnsiTheme="minorHAnsi" w:cs="Helvetica"/>
          <w:b/>
          <w:bCs/>
          <w:lang w:val="de-DE"/>
        </w:rPr>
        <w:t>Anst</w:t>
      </w:r>
      <w:r w:rsidRPr="00D84294">
        <w:rPr>
          <w:rFonts w:asciiTheme="minorHAnsi" w:hAnsiTheme="minorHAnsi" w:cs="Helvetica"/>
          <w:b/>
          <w:bCs/>
        </w:rPr>
        <w:t>ällningen</w:t>
      </w:r>
      <w:proofErr w:type="spellEnd"/>
      <w:r w:rsidRPr="00D84294">
        <w:rPr>
          <w:rFonts w:asciiTheme="minorHAnsi" w:hAnsiTheme="minorHAnsi" w:cs="Helvetica"/>
        </w:rPr>
        <w:t xml:space="preserve"> som </w:t>
      </w:r>
      <w:r>
        <w:rPr>
          <w:rFonts w:asciiTheme="minorHAnsi" w:hAnsiTheme="minorHAnsi" w:cs="Helvetica"/>
        </w:rPr>
        <w:t>forskare</w:t>
      </w:r>
      <w:r w:rsidRPr="00D84294">
        <w:rPr>
          <w:rFonts w:asciiTheme="minorHAnsi" w:hAnsiTheme="minorHAnsi" w:cs="Helvetica"/>
        </w:rPr>
        <w:t xml:space="preserve"> </w:t>
      </w:r>
      <w:r>
        <w:rPr>
          <w:rFonts w:asciiTheme="minorHAnsi" w:hAnsiTheme="minorHAnsi" w:cs="Helvetica"/>
        </w:rPr>
        <w:t>är tidsbegränsa</w:t>
      </w:r>
      <w:r w:rsidR="002456FD">
        <w:rPr>
          <w:rFonts w:asciiTheme="minorHAnsi" w:hAnsiTheme="minorHAnsi" w:cs="Helvetica"/>
        </w:rPr>
        <w:t>d</w:t>
      </w:r>
      <w:r>
        <w:rPr>
          <w:rFonts w:asciiTheme="minorHAnsi" w:hAnsiTheme="minorHAnsi" w:cs="Helvetica"/>
        </w:rPr>
        <w:t xml:space="preserve"> till 1 år</w:t>
      </w:r>
      <w:r w:rsidRPr="00D84294">
        <w:rPr>
          <w:rFonts w:asciiTheme="minorHAnsi" w:hAnsiTheme="minorHAnsi" w:cs="Helvetica"/>
        </w:rPr>
        <w:t>.</w:t>
      </w:r>
    </w:p>
    <w:p w14:paraId="51131154" w14:textId="71CAA704" w:rsidR="00B16BA7" w:rsidRDefault="00C14E49" w:rsidP="004B5B2D">
      <w:pPr>
        <w:pStyle w:val="NormalWeb"/>
        <w:rPr>
          <w:color w:val="000000"/>
          <w:sz w:val="22"/>
          <w:szCs w:val="22"/>
        </w:rPr>
      </w:pPr>
      <w:r w:rsidRPr="0080709C">
        <w:rPr>
          <w:b/>
          <w:bCs/>
          <w:color w:val="000000"/>
          <w:sz w:val="22"/>
          <w:szCs w:val="22"/>
        </w:rPr>
        <w:t>Upplysningar </w:t>
      </w:r>
      <w:r w:rsidRPr="0080709C">
        <w:rPr>
          <w:rStyle w:val="Strong"/>
          <w:color w:val="000000"/>
          <w:sz w:val="22"/>
          <w:szCs w:val="22"/>
        </w:rPr>
        <w:t>om anställningen lämnas av:</w:t>
      </w:r>
      <w:r w:rsidRPr="0080709C">
        <w:rPr>
          <w:color w:val="000000"/>
          <w:sz w:val="22"/>
          <w:szCs w:val="22"/>
        </w:rPr>
        <w:t> </w:t>
      </w:r>
      <w:r w:rsidR="00B16BA7">
        <w:rPr>
          <w:sz w:val="22"/>
          <w:szCs w:val="22"/>
        </w:rPr>
        <w:t xml:space="preserve"> </w:t>
      </w:r>
      <w:r w:rsidR="00B16BA7">
        <w:rPr>
          <w:color w:val="000000"/>
          <w:sz w:val="22"/>
          <w:szCs w:val="22"/>
        </w:rPr>
        <w:t xml:space="preserve">Daniel Primetzhofer, </w:t>
      </w:r>
      <w:hyperlink r:id="rId6" w:history="1">
        <w:r w:rsidR="00B16BA7" w:rsidRPr="00DF792E">
          <w:rPr>
            <w:rStyle w:val="Hyperlink"/>
            <w:sz w:val="22"/>
            <w:szCs w:val="22"/>
          </w:rPr>
          <w:t>daniel.primetzhofer@physics.uu.se</w:t>
        </w:r>
      </w:hyperlink>
    </w:p>
    <w:p w14:paraId="02899CFA" w14:textId="73B52A2C" w:rsidR="00484F76" w:rsidRDefault="002456FD" w:rsidP="004B5B2D">
      <w:pPr>
        <w:pStyle w:val="NormalWeb"/>
        <w:rPr>
          <w:rFonts w:asciiTheme="minorHAnsi" w:hAnsiTheme="minorHAnsi" w:cs="Helvetica"/>
        </w:rPr>
      </w:pPr>
      <w:r>
        <w:rPr>
          <w:rFonts w:asciiTheme="minorHAnsi" w:hAnsiTheme="minorHAnsi" w:cs="Helvetica"/>
        </w:rPr>
        <w:lastRenderedPageBreak/>
        <w:t xml:space="preserve">Ansökan </w:t>
      </w:r>
      <w:r w:rsidR="00484F76" w:rsidRPr="00D84294">
        <w:rPr>
          <w:rFonts w:asciiTheme="minorHAnsi" w:hAnsiTheme="minorHAnsi" w:cs="Helvetica"/>
        </w:rPr>
        <w:t xml:space="preserve">ska </w:t>
      </w:r>
      <w:proofErr w:type="spellStart"/>
      <w:r w:rsidR="00484F76" w:rsidRPr="00D84294">
        <w:rPr>
          <w:rFonts w:asciiTheme="minorHAnsi" w:hAnsiTheme="minorHAnsi" w:cs="Helvetica"/>
        </w:rPr>
        <w:t>inneh</w:t>
      </w:r>
      <w:proofErr w:type="spellEnd"/>
      <w:r w:rsidR="00484F76" w:rsidRPr="00D84294">
        <w:rPr>
          <w:rFonts w:asciiTheme="minorHAnsi" w:hAnsiTheme="minorHAnsi" w:cs="Helvetica"/>
          <w:lang w:val="da-DK"/>
        </w:rPr>
        <w:t>å</w:t>
      </w:r>
      <w:proofErr w:type="spellStart"/>
      <w:r w:rsidR="00484F76" w:rsidRPr="00D84294">
        <w:rPr>
          <w:rFonts w:asciiTheme="minorHAnsi" w:hAnsiTheme="minorHAnsi" w:cs="Helvetica"/>
        </w:rPr>
        <w:t>lla</w:t>
      </w:r>
      <w:proofErr w:type="spellEnd"/>
      <w:r w:rsidR="00484F76" w:rsidRPr="00D84294">
        <w:rPr>
          <w:rFonts w:asciiTheme="minorHAnsi" w:hAnsiTheme="minorHAnsi" w:cs="Helvetica"/>
        </w:rPr>
        <w:t xml:space="preserve"> ett brev som beskriver den sökande samt dennes kvalifikationer och intressen. De</w:t>
      </w:r>
      <w:r>
        <w:rPr>
          <w:rFonts w:asciiTheme="minorHAnsi" w:hAnsiTheme="minorHAnsi" w:cs="Helvetica"/>
        </w:rPr>
        <w:t>n</w:t>
      </w:r>
      <w:r w:rsidR="00484F76" w:rsidRPr="00D84294">
        <w:rPr>
          <w:rFonts w:asciiTheme="minorHAnsi" w:hAnsiTheme="minorHAnsi" w:cs="Helvetica"/>
        </w:rPr>
        <w:t xml:space="preserve"> ska </w:t>
      </w:r>
      <w:proofErr w:type="spellStart"/>
      <w:r w:rsidR="00484F76" w:rsidRPr="00D84294">
        <w:rPr>
          <w:rFonts w:asciiTheme="minorHAnsi" w:hAnsiTheme="minorHAnsi" w:cs="Helvetica"/>
        </w:rPr>
        <w:t>inneh</w:t>
      </w:r>
      <w:proofErr w:type="spellEnd"/>
      <w:r w:rsidR="00484F76" w:rsidRPr="00D84294">
        <w:rPr>
          <w:rFonts w:asciiTheme="minorHAnsi" w:hAnsiTheme="minorHAnsi" w:cs="Helvetica"/>
          <w:lang w:val="da-DK"/>
        </w:rPr>
        <w:t>å</w:t>
      </w:r>
      <w:proofErr w:type="spellStart"/>
      <w:r w:rsidR="00484F76" w:rsidRPr="00D84294">
        <w:rPr>
          <w:rFonts w:asciiTheme="minorHAnsi" w:hAnsiTheme="minorHAnsi" w:cs="Helvetica"/>
        </w:rPr>
        <w:t>lla</w:t>
      </w:r>
      <w:proofErr w:type="spellEnd"/>
      <w:r w:rsidR="00484F76" w:rsidRPr="00D84294">
        <w:rPr>
          <w:rFonts w:asciiTheme="minorHAnsi" w:hAnsiTheme="minorHAnsi" w:cs="Helvetica"/>
        </w:rPr>
        <w:t xml:space="preserve"> ett CV, kopior p</w:t>
      </w:r>
      <w:r w:rsidR="00484F76" w:rsidRPr="00D84294">
        <w:rPr>
          <w:rFonts w:asciiTheme="minorHAnsi" w:hAnsiTheme="minorHAnsi" w:cs="Helvetica"/>
          <w:lang w:val="da-DK"/>
        </w:rPr>
        <w:t xml:space="preserve">å </w:t>
      </w:r>
      <w:r w:rsidR="00484F76" w:rsidRPr="00D84294">
        <w:rPr>
          <w:rFonts w:asciiTheme="minorHAnsi" w:hAnsiTheme="minorHAnsi" w:cs="Helvetica"/>
        </w:rPr>
        <w:t>relevanta betyg, kontaktinformation till tv</w:t>
      </w:r>
      <w:r w:rsidR="00484F76" w:rsidRPr="00D84294">
        <w:rPr>
          <w:rFonts w:asciiTheme="minorHAnsi" w:hAnsiTheme="minorHAnsi" w:cs="Helvetica"/>
          <w:lang w:val="da-DK"/>
        </w:rPr>
        <w:t xml:space="preserve">å </w:t>
      </w:r>
      <w:r w:rsidR="00484F76" w:rsidRPr="00D84294">
        <w:rPr>
          <w:rFonts w:asciiTheme="minorHAnsi" w:hAnsiTheme="minorHAnsi" w:cs="Helvetica"/>
        </w:rPr>
        <w:t xml:space="preserve">oberoende referenspersoner, samt en lista över den sökandes forskningsartiklar. Personliga </w:t>
      </w:r>
      <w:proofErr w:type="spellStart"/>
      <w:r w:rsidR="00484F76" w:rsidRPr="00D84294">
        <w:rPr>
          <w:rFonts w:asciiTheme="minorHAnsi" w:hAnsiTheme="minorHAnsi" w:cs="Helvetica"/>
        </w:rPr>
        <w:t>förh</w:t>
      </w:r>
      <w:proofErr w:type="spellEnd"/>
      <w:r w:rsidR="00484F76" w:rsidRPr="00D84294">
        <w:rPr>
          <w:rFonts w:asciiTheme="minorHAnsi" w:hAnsiTheme="minorHAnsi" w:cs="Helvetica"/>
          <w:lang w:val="da-DK"/>
        </w:rPr>
        <w:t>å</w:t>
      </w:r>
      <w:proofErr w:type="spellStart"/>
      <w:r w:rsidR="00484F76" w:rsidRPr="00D84294">
        <w:rPr>
          <w:rFonts w:asciiTheme="minorHAnsi" w:hAnsiTheme="minorHAnsi" w:cs="Helvetica"/>
        </w:rPr>
        <w:t>llanden</w:t>
      </w:r>
      <w:proofErr w:type="spellEnd"/>
      <w:r w:rsidR="00484F76" w:rsidRPr="00D84294">
        <w:rPr>
          <w:rFonts w:asciiTheme="minorHAnsi" w:hAnsiTheme="minorHAnsi" w:cs="Helvetica"/>
        </w:rPr>
        <w:t xml:space="preserve"> som kan vara relevanta för bedömningen, t.ex. föräldraledighet, bör nämnas i den sökandes CV</w:t>
      </w:r>
      <w:r>
        <w:rPr>
          <w:rFonts w:asciiTheme="minorHAnsi" w:hAnsiTheme="minorHAnsi" w:cs="Helvetica"/>
        </w:rPr>
        <w:t>.</w:t>
      </w:r>
      <w:bookmarkStart w:id="0" w:name="_GoBack"/>
      <w:bookmarkEnd w:id="0"/>
    </w:p>
    <w:p w14:paraId="483EC2F2" w14:textId="56BBED40" w:rsidR="00C14E49" w:rsidRPr="004B5B2D" w:rsidRDefault="00C14E49" w:rsidP="004B5B2D">
      <w:pPr>
        <w:pStyle w:val="NormalWeb"/>
        <w:rPr>
          <w:rStyle w:val="Strong"/>
          <w:b w:val="0"/>
          <w:bCs w:val="0"/>
          <w:color w:val="000000"/>
          <w:sz w:val="22"/>
          <w:szCs w:val="22"/>
        </w:rPr>
      </w:pPr>
      <w:r>
        <w:rPr>
          <w:i/>
          <w:color w:val="000000"/>
          <w:sz w:val="22"/>
          <w:szCs w:val="22"/>
        </w:rPr>
        <w:br/>
      </w:r>
      <w:r w:rsidRPr="0080709C">
        <w:rPr>
          <w:rStyle w:val="Strong"/>
          <w:color w:val="000000"/>
          <w:sz w:val="22"/>
          <w:szCs w:val="22"/>
        </w:rPr>
        <w:t>Välkommen med din an</w:t>
      </w:r>
      <w:r>
        <w:rPr>
          <w:rStyle w:val="Strong"/>
          <w:color w:val="000000"/>
          <w:sz w:val="22"/>
          <w:szCs w:val="22"/>
        </w:rPr>
        <w:t xml:space="preserve">sökan </w:t>
      </w:r>
      <w:r w:rsidRPr="00AF22ED">
        <w:rPr>
          <w:rStyle w:val="Strong"/>
          <w:color w:val="000000"/>
          <w:sz w:val="22"/>
          <w:szCs w:val="22"/>
        </w:rPr>
        <w:t>senast den</w:t>
      </w:r>
      <w:r w:rsidR="00317B81" w:rsidRPr="00AF22ED">
        <w:rPr>
          <w:rStyle w:val="Strong"/>
          <w:color w:val="000000"/>
          <w:sz w:val="22"/>
          <w:szCs w:val="22"/>
        </w:rPr>
        <w:t xml:space="preserve"> </w:t>
      </w:r>
      <w:r w:rsidR="0051152A">
        <w:rPr>
          <w:rStyle w:val="Strong"/>
          <w:color w:val="000000"/>
          <w:sz w:val="22"/>
          <w:szCs w:val="22"/>
        </w:rPr>
        <w:t>XXXX</w:t>
      </w:r>
      <w:r w:rsidRPr="00306920">
        <w:rPr>
          <w:rStyle w:val="Strong"/>
          <w:i/>
          <w:color w:val="000000"/>
          <w:sz w:val="22"/>
          <w:szCs w:val="22"/>
        </w:rPr>
        <w:t>,</w:t>
      </w:r>
      <w:r w:rsidRPr="0080709C">
        <w:rPr>
          <w:rStyle w:val="Strong"/>
          <w:color w:val="000000"/>
          <w:sz w:val="22"/>
          <w:szCs w:val="22"/>
        </w:rPr>
        <w:t xml:space="preserve"> UFV-PA </w:t>
      </w:r>
      <w:r w:rsidRPr="00AF22ED">
        <w:rPr>
          <w:rStyle w:val="Strong"/>
          <w:i/>
          <w:color w:val="000000"/>
          <w:sz w:val="22"/>
          <w:szCs w:val="22"/>
          <w:highlight w:val="cyan"/>
        </w:rPr>
        <w:t>202X/XXXX</w:t>
      </w:r>
      <w:r w:rsidRPr="00AF22ED">
        <w:rPr>
          <w:rStyle w:val="Strong"/>
          <w:color w:val="000000"/>
          <w:sz w:val="22"/>
          <w:szCs w:val="22"/>
          <w:highlight w:val="cyan"/>
        </w:rPr>
        <w:t>.</w:t>
      </w:r>
    </w:p>
    <w:p w14:paraId="2AC98912" w14:textId="77777777" w:rsidR="00C36798" w:rsidRPr="00C71F35" w:rsidRDefault="00C36798" w:rsidP="004B5B2D">
      <w:pPr>
        <w:rPr>
          <w:i/>
          <w:lang w:val="sv-SE"/>
        </w:rPr>
      </w:pPr>
      <w:bookmarkStart w:id="1" w:name="_Hlk139284537"/>
      <w:r>
        <w:rPr>
          <w:rFonts w:ascii="Times New Roman" w:eastAsia="Times New Roman" w:hAnsi="Times New Roman" w:cs="Times New Roman"/>
          <w:color w:val="333333"/>
          <w:lang w:val="sv-SE" w:eastAsia="sv-SE"/>
        </w:rPr>
        <w:t>[F</w:t>
      </w:r>
      <w:r w:rsidRPr="00D3307E">
        <w:rPr>
          <w:rFonts w:ascii="Times New Roman" w:eastAsia="Times New Roman" w:hAnsi="Times New Roman" w:cs="Times New Roman"/>
          <w:color w:val="333333"/>
          <w:lang w:val="sv-SE" w:eastAsia="sv-SE"/>
        </w:rPr>
        <w:t xml:space="preserve">ast </w:t>
      </w:r>
      <w:r>
        <w:rPr>
          <w:rFonts w:ascii="Times New Roman" w:eastAsia="Times New Roman" w:hAnsi="Times New Roman" w:cs="Times New Roman"/>
          <w:color w:val="333333"/>
          <w:lang w:val="sv-SE" w:eastAsia="sv-SE"/>
        </w:rPr>
        <w:t>UU-</w:t>
      </w:r>
      <w:r w:rsidRPr="00D3307E">
        <w:rPr>
          <w:rFonts w:ascii="Times New Roman" w:eastAsia="Times New Roman" w:hAnsi="Times New Roman" w:cs="Times New Roman"/>
          <w:color w:val="333333"/>
          <w:lang w:val="sv-SE" w:eastAsia="sv-SE"/>
        </w:rPr>
        <w:t>text</w:t>
      </w:r>
      <w:r>
        <w:rPr>
          <w:rFonts w:ascii="Times New Roman" w:eastAsia="Times New Roman" w:hAnsi="Times New Roman" w:cs="Times New Roman"/>
          <w:color w:val="333333"/>
          <w:lang w:val="sv-SE" w:eastAsia="sv-SE"/>
        </w:rPr>
        <w:t xml:space="preserve"> i </w:t>
      </w:r>
      <w:proofErr w:type="spellStart"/>
      <w:r>
        <w:rPr>
          <w:rFonts w:ascii="Times New Roman" w:eastAsia="Times New Roman" w:hAnsi="Times New Roman" w:cs="Times New Roman"/>
          <w:color w:val="333333"/>
          <w:lang w:val="sv-SE" w:eastAsia="sv-SE"/>
        </w:rPr>
        <w:t>Varbi</w:t>
      </w:r>
      <w:proofErr w:type="spellEnd"/>
      <w:r>
        <w:rPr>
          <w:color w:val="000000"/>
          <w:lang w:val="sv-SE"/>
        </w:rPr>
        <w:t>]</w:t>
      </w:r>
    </w:p>
    <w:p w14:paraId="109C3223" w14:textId="77777777" w:rsidR="00237E22" w:rsidRDefault="00C36798" w:rsidP="004B5B2D">
      <w:pPr>
        <w:pStyle w:val="NormalWeb"/>
        <w:rPr>
          <w:bCs/>
        </w:rPr>
      </w:pPr>
      <w:r>
        <w:rPr>
          <w:sz w:val="22"/>
          <w:szCs w:val="22"/>
        </w:rPr>
        <w:t xml:space="preserve">[Fast text i </w:t>
      </w:r>
      <w:proofErr w:type="spellStart"/>
      <w:r>
        <w:rPr>
          <w:sz w:val="22"/>
          <w:szCs w:val="22"/>
        </w:rPr>
        <w:t>Varbi</w:t>
      </w:r>
      <w:proofErr w:type="spellEnd"/>
      <w:r>
        <w:rPr>
          <w:sz w:val="22"/>
          <w:szCs w:val="22"/>
        </w:rPr>
        <w:t xml:space="preserve"> om att vi undanber oss rekryterings- och annonseringshjälp</w:t>
      </w:r>
      <w:r>
        <w:rPr>
          <w:szCs w:val="22"/>
        </w:rPr>
        <w:t>]</w:t>
      </w:r>
    </w:p>
    <w:p w14:paraId="533C1DD7" w14:textId="77777777" w:rsidR="00C36798" w:rsidRPr="00237E22" w:rsidRDefault="00C36798" w:rsidP="004B5B2D">
      <w:pPr>
        <w:pStyle w:val="NormalWeb"/>
        <w:rPr>
          <w:bCs/>
        </w:rPr>
      </w:pPr>
      <w:r w:rsidRPr="003A6D84">
        <w:rPr>
          <w:sz w:val="22"/>
          <w:szCs w:val="22"/>
        </w:rPr>
        <w:t xml:space="preserve">[Fast text hur ansökan tas emot i </w:t>
      </w:r>
      <w:proofErr w:type="spellStart"/>
      <w:r w:rsidRPr="003A6D84">
        <w:rPr>
          <w:sz w:val="22"/>
          <w:szCs w:val="22"/>
        </w:rPr>
        <w:t>Varbi</w:t>
      </w:r>
      <w:proofErr w:type="spellEnd"/>
      <w:r w:rsidRPr="003A6D84">
        <w:rPr>
          <w:sz w:val="22"/>
          <w:szCs w:val="22"/>
        </w:rPr>
        <w:t xml:space="preserve">] </w:t>
      </w:r>
    </w:p>
    <w:bookmarkEnd w:id="1"/>
    <w:p w14:paraId="1A06633A" w14:textId="77777777" w:rsidR="00E203A2" w:rsidRPr="00F421D3" w:rsidRDefault="00E203A2" w:rsidP="004B5B2D">
      <w:pPr>
        <w:rPr>
          <w:rFonts w:ascii="Times New Roman" w:eastAsia="Times New Roman" w:hAnsi="Times New Roman" w:cs="Times New Roman"/>
          <w:b/>
          <w:color w:val="333333"/>
          <w:sz w:val="24"/>
          <w:shd w:val="clear" w:color="auto" w:fill="FFFFFF"/>
          <w:lang w:val="sv-SE" w:eastAsia="sv-SE"/>
        </w:rPr>
      </w:pPr>
      <w:r w:rsidRPr="00F421D3">
        <w:rPr>
          <w:b/>
          <w:color w:val="333333"/>
          <w:shd w:val="clear" w:color="auto" w:fill="FFFFFF"/>
          <w:lang w:val="sv-SE"/>
        </w:rPr>
        <w:br w:type="page"/>
      </w:r>
    </w:p>
    <w:p w14:paraId="445192A1" w14:textId="1482254F" w:rsidR="005575B9" w:rsidRPr="00A52D25" w:rsidRDefault="00484F76" w:rsidP="004B5B2D">
      <w:pPr>
        <w:pStyle w:val="NormalWeb"/>
        <w:rPr>
          <w:b/>
          <w:color w:val="333333"/>
          <w:szCs w:val="22"/>
          <w:shd w:val="clear" w:color="auto" w:fill="FFFFFF"/>
          <w:lang w:val="en-US"/>
        </w:rPr>
      </w:pPr>
      <w:r>
        <w:rPr>
          <w:b/>
          <w:color w:val="333333"/>
          <w:szCs w:val="22"/>
          <w:shd w:val="clear" w:color="auto" w:fill="FFFFFF"/>
          <w:lang w:val="en-US"/>
        </w:rPr>
        <w:lastRenderedPageBreak/>
        <w:t>Researcher</w:t>
      </w:r>
      <w:r w:rsidR="00153A94" w:rsidRPr="00264EE5">
        <w:rPr>
          <w:b/>
          <w:color w:val="333333"/>
          <w:szCs w:val="22"/>
          <w:shd w:val="clear" w:color="auto" w:fill="FFFFFF"/>
          <w:lang w:val="en-US"/>
        </w:rPr>
        <w:t xml:space="preserve"> in </w:t>
      </w:r>
      <w:r w:rsidR="00834C81">
        <w:rPr>
          <w:b/>
          <w:color w:val="333333"/>
          <w:szCs w:val="22"/>
          <w:shd w:val="clear" w:color="auto" w:fill="FFFFFF"/>
          <w:lang w:val="en-US"/>
        </w:rPr>
        <w:t>Materials Physics</w:t>
      </w:r>
      <w:r w:rsidR="00264EE5" w:rsidRPr="00264EE5">
        <w:rPr>
          <w:lang w:val="en-US"/>
        </w:rPr>
        <w:t xml:space="preserve"> </w:t>
      </w:r>
      <w:r w:rsidR="0078717F" w:rsidRPr="00264EE5">
        <w:rPr>
          <w:b/>
          <w:i/>
          <w:color w:val="333333"/>
          <w:szCs w:val="22"/>
          <w:shd w:val="clear" w:color="auto" w:fill="FFFFFF"/>
          <w:lang w:val="en-US"/>
        </w:rPr>
        <w:t>at the Department of Physics and Astronomy</w:t>
      </w:r>
    </w:p>
    <w:p w14:paraId="13CC211C" w14:textId="36CD7D5B" w:rsidR="00707D87" w:rsidRDefault="00707D87" w:rsidP="004B5B2D">
      <w:pPr>
        <w:pStyle w:val="NormalWeb"/>
        <w:rPr>
          <w:color w:val="000000"/>
          <w:sz w:val="22"/>
          <w:szCs w:val="22"/>
          <w:lang w:val="en-US"/>
        </w:rPr>
      </w:pPr>
      <w:r w:rsidRPr="00707D87">
        <w:rPr>
          <w:color w:val="000000"/>
          <w:sz w:val="22"/>
          <w:szCs w:val="22"/>
          <w:lang w:val="en-US"/>
        </w:rPr>
        <w:t xml:space="preserve">Are you interested in working with </w:t>
      </w:r>
      <w:r>
        <w:rPr>
          <w:color w:val="000000"/>
          <w:sz w:val="22"/>
          <w:szCs w:val="22"/>
          <w:lang w:val="en-US"/>
        </w:rPr>
        <w:t>experimental physics</w:t>
      </w:r>
      <w:r w:rsidRPr="00707D87">
        <w:rPr>
          <w:color w:val="000000"/>
          <w:sz w:val="22"/>
          <w:szCs w:val="22"/>
          <w:lang w:val="en-US"/>
        </w:rPr>
        <w:t xml:space="preserve">, with the support of competent and friendly colleagues in an international environment? Are you looking for an employer that invests in sustainable </w:t>
      </w:r>
      <w:proofErr w:type="spellStart"/>
      <w:r w:rsidRPr="00707D87">
        <w:rPr>
          <w:color w:val="000000"/>
          <w:sz w:val="22"/>
          <w:szCs w:val="22"/>
          <w:lang w:val="en-US"/>
        </w:rPr>
        <w:t>employeeship</w:t>
      </w:r>
      <w:proofErr w:type="spellEnd"/>
      <w:r w:rsidRPr="00707D87">
        <w:rPr>
          <w:color w:val="000000"/>
          <w:sz w:val="22"/>
          <w:szCs w:val="22"/>
          <w:lang w:val="en-US"/>
        </w:rPr>
        <w:t xml:space="preserve"> and offers safe, </w:t>
      </w:r>
      <w:r w:rsidR="005C1170" w:rsidRPr="00707D87">
        <w:rPr>
          <w:color w:val="000000"/>
          <w:sz w:val="22"/>
          <w:szCs w:val="22"/>
          <w:lang w:val="en-US"/>
        </w:rPr>
        <w:t>favorable</w:t>
      </w:r>
      <w:r w:rsidRPr="00707D87">
        <w:rPr>
          <w:color w:val="000000"/>
          <w:sz w:val="22"/>
          <w:szCs w:val="22"/>
          <w:lang w:val="en-US"/>
        </w:rPr>
        <w:t xml:space="preserve"> working conditions? We welcome you to apply for a </w:t>
      </w:r>
      <w:r>
        <w:rPr>
          <w:color w:val="000000"/>
          <w:sz w:val="22"/>
          <w:szCs w:val="22"/>
          <w:lang w:val="en-US"/>
        </w:rPr>
        <w:t>PhD</w:t>
      </w:r>
      <w:r w:rsidRPr="00707D87">
        <w:rPr>
          <w:color w:val="000000"/>
          <w:sz w:val="22"/>
          <w:szCs w:val="22"/>
          <w:lang w:val="en-US"/>
        </w:rPr>
        <w:t xml:space="preserve"> position </w:t>
      </w:r>
      <w:r>
        <w:rPr>
          <w:color w:val="000000"/>
          <w:sz w:val="22"/>
          <w:szCs w:val="22"/>
          <w:lang w:val="en-US"/>
        </w:rPr>
        <w:t xml:space="preserve">in physics </w:t>
      </w:r>
      <w:r w:rsidRPr="00707D87">
        <w:rPr>
          <w:color w:val="000000"/>
          <w:sz w:val="22"/>
          <w:szCs w:val="22"/>
          <w:lang w:val="en-US"/>
        </w:rPr>
        <w:t>at Uppsala University.</w:t>
      </w:r>
    </w:p>
    <w:p w14:paraId="2223DC2F" w14:textId="324CBFA3" w:rsidR="00ED1C97" w:rsidRDefault="00816EA6" w:rsidP="0098406C">
      <w:pPr>
        <w:pStyle w:val="NormalWeb"/>
        <w:rPr>
          <w:bCs/>
          <w:color w:val="000000"/>
          <w:sz w:val="22"/>
          <w:szCs w:val="22"/>
          <w:lang w:val="en-US"/>
        </w:rPr>
      </w:pPr>
      <w:r w:rsidRPr="00816EA6">
        <w:rPr>
          <w:color w:val="000000"/>
          <w:sz w:val="22"/>
          <w:szCs w:val="22"/>
          <w:lang w:val="en-US"/>
        </w:rPr>
        <w:t xml:space="preserve">The research conducted at the Department of Physics and Astronomy encompasses a wide range of physics topics, distributed over nine divisions. The department is located in the Ångström laboratory and employs nearly 400 people, 100 of whom are doctoral students. It offers a broad physics curriculum to undergraduate and graduate students, participation in nationally and internationally leading projects for </w:t>
      </w:r>
    </w:p>
    <w:p w14:paraId="0A3F9868" w14:textId="77777777" w:rsidR="0098406C" w:rsidRPr="0098406C" w:rsidRDefault="0098406C" w:rsidP="0098406C">
      <w:pPr>
        <w:rPr>
          <w:rStyle w:val="Strong"/>
          <w:rFonts w:ascii="Times New Roman" w:eastAsia="Times New Roman" w:hAnsi="Times New Roman" w:cs="Times New Roman"/>
          <w:b w:val="0"/>
          <w:color w:val="000000"/>
          <w:lang w:eastAsia="sv-SE"/>
        </w:rPr>
      </w:pPr>
      <w:r w:rsidRPr="0098406C">
        <w:rPr>
          <w:rStyle w:val="Strong"/>
          <w:rFonts w:ascii="Times New Roman" w:eastAsia="Times New Roman" w:hAnsi="Times New Roman" w:cs="Times New Roman"/>
          <w:b w:val="0"/>
          <w:color w:val="000000"/>
          <w:lang w:eastAsia="sv-SE"/>
        </w:rPr>
        <w:t xml:space="preserve">The Division of Materials Physics within the Department of Physics and Astronomy investigates advanced materials for applications in, among others, coating technology, fusion technology, smart windows, hydrogen storage, and nanoelectronics. The division also coordinates activities at two national research infrastructures: the neutron scattering instrument </w:t>
      </w:r>
      <w:proofErr w:type="spellStart"/>
      <w:r w:rsidRPr="0098406C">
        <w:rPr>
          <w:rStyle w:val="Strong"/>
          <w:rFonts w:ascii="Times New Roman" w:eastAsia="Times New Roman" w:hAnsi="Times New Roman" w:cs="Times New Roman"/>
          <w:b w:val="0"/>
          <w:color w:val="000000"/>
          <w:lang w:eastAsia="sv-SE"/>
        </w:rPr>
        <w:t>SuperADAM</w:t>
      </w:r>
      <w:proofErr w:type="spellEnd"/>
      <w:r w:rsidRPr="0098406C">
        <w:rPr>
          <w:rStyle w:val="Strong"/>
          <w:rFonts w:ascii="Times New Roman" w:eastAsia="Times New Roman" w:hAnsi="Times New Roman" w:cs="Times New Roman"/>
          <w:b w:val="0"/>
          <w:color w:val="000000"/>
          <w:lang w:eastAsia="sv-SE"/>
        </w:rPr>
        <w:t xml:space="preserve"> and the ion beam facility Tandem Laboratory.</w:t>
      </w:r>
    </w:p>
    <w:p w14:paraId="10C676B8" w14:textId="1B3E74AB" w:rsidR="0098406C" w:rsidRPr="0098406C" w:rsidRDefault="0098406C" w:rsidP="0098406C">
      <w:pPr>
        <w:rPr>
          <w:rStyle w:val="Strong"/>
          <w:rFonts w:ascii="Times New Roman" w:eastAsia="Times New Roman" w:hAnsi="Times New Roman" w:cs="Times New Roman"/>
          <w:b w:val="0"/>
          <w:color w:val="000000"/>
          <w:lang w:eastAsia="sv-SE"/>
        </w:rPr>
      </w:pPr>
      <w:r w:rsidRPr="0098406C">
        <w:rPr>
          <w:rStyle w:val="Strong"/>
          <w:rFonts w:ascii="Times New Roman" w:eastAsia="Times New Roman" w:hAnsi="Times New Roman" w:cs="Times New Roman"/>
          <w:b w:val="0"/>
          <w:color w:val="000000"/>
          <w:lang w:eastAsia="sv-SE"/>
        </w:rPr>
        <w:t xml:space="preserve">At the Tandem Laboratory, transnational access is offered for ion beam analysis and ion beam modification of materials using three available instruments: a 5 MV Pelletron accelerator, a </w:t>
      </w:r>
      <w:proofErr w:type="gramStart"/>
      <w:r w:rsidRPr="0098406C">
        <w:rPr>
          <w:rStyle w:val="Strong"/>
          <w:rFonts w:ascii="Times New Roman" w:eastAsia="Times New Roman" w:hAnsi="Times New Roman" w:cs="Times New Roman"/>
          <w:b w:val="0"/>
          <w:color w:val="000000"/>
          <w:lang w:eastAsia="sv-SE"/>
        </w:rPr>
        <w:t>350 kV</w:t>
      </w:r>
      <w:proofErr w:type="gramEnd"/>
      <w:r w:rsidRPr="0098406C">
        <w:rPr>
          <w:rStyle w:val="Strong"/>
          <w:rFonts w:ascii="Times New Roman" w:eastAsia="Times New Roman" w:hAnsi="Times New Roman" w:cs="Times New Roman"/>
          <w:b w:val="0"/>
          <w:color w:val="000000"/>
          <w:lang w:eastAsia="sv-SE"/>
        </w:rPr>
        <w:t xml:space="preserve"> high-current implanter, and a facility for low-energy ion scattering.</w:t>
      </w:r>
      <w:r w:rsidR="0042269F">
        <w:rPr>
          <w:rStyle w:val="Strong"/>
          <w:rFonts w:ascii="Times New Roman" w:eastAsia="Times New Roman" w:hAnsi="Times New Roman" w:cs="Times New Roman"/>
          <w:b w:val="0"/>
          <w:color w:val="000000"/>
          <w:lang w:eastAsia="sv-SE"/>
        </w:rPr>
        <w:t xml:space="preserve"> Also collaboration with and commissioned research for industry is performed at the facility.</w:t>
      </w:r>
    </w:p>
    <w:p w14:paraId="2CD2FDB0" w14:textId="77777777" w:rsidR="0098406C" w:rsidRPr="0098406C" w:rsidRDefault="0098406C" w:rsidP="0098406C">
      <w:pPr>
        <w:rPr>
          <w:rStyle w:val="Strong"/>
          <w:rFonts w:ascii="Times New Roman" w:eastAsia="Times New Roman" w:hAnsi="Times New Roman" w:cs="Times New Roman"/>
          <w:b w:val="0"/>
          <w:color w:val="000000"/>
          <w:lang w:eastAsia="sv-SE"/>
        </w:rPr>
      </w:pPr>
      <w:r w:rsidRPr="0098406C">
        <w:rPr>
          <w:rStyle w:val="Strong"/>
          <w:rFonts w:ascii="Times New Roman" w:eastAsia="Times New Roman" w:hAnsi="Times New Roman" w:cs="Times New Roman"/>
          <w:b w:val="0"/>
          <w:color w:val="000000"/>
          <w:lang w:eastAsia="sv-SE"/>
        </w:rPr>
        <w:t>Uppsala University hereby announces a researcher position at the Department of Physics and Astronomy open for applications.</w:t>
      </w:r>
    </w:p>
    <w:p w14:paraId="03328AE7" w14:textId="77777777" w:rsidR="0098406C" w:rsidRPr="0098406C" w:rsidRDefault="0098406C" w:rsidP="0098406C">
      <w:pPr>
        <w:rPr>
          <w:rStyle w:val="Strong"/>
          <w:rFonts w:ascii="Times New Roman" w:eastAsia="Times New Roman" w:hAnsi="Times New Roman" w:cs="Times New Roman"/>
          <w:b w:val="0"/>
          <w:color w:val="000000"/>
          <w:lang w:eastAsia="sv-SE"/>
        </w:rPr>
      </w:pPr>
      <w:r w:rsidRPr="0098406C">
        <w:rPr>
          <w:rStyle w:val="Strong"/>
          <w:rFonts w:ascii="Times New Roman" w:eastAsia="Times New Roman" w:hAnsi="Times New Roman" w:cs="Times New Roman"/>
          <w:b w:val="0"/>
          <w:color w:val="000000"/>
          <w:lang w:eastAsia="sv-SE"/>
        </w:rPr>
        <w:t>The project will focus on user support at the Tandem Laboratory, particularly in ion beam analysis. The development of relevant measurement methods will be part of the tasks.</w:t>
      </w:r>
    </w:p>
    <w:p w14:paraId="4507690E" w14:textId="77777777" w:rsidR="0098406C" w:rsidRPr="0098406C" w:rsidRDefault="0098406C" w:rsidP="0098406C">
      <w:pPr>
        <w:rPr>
          <w:rStyle w:val="Strong"/>
          <w:rFonts w:ascii="Times New Roman" w:eastAsia="Times New Roman" w:hAnsi="Times New Roman" w:cs="Times New Roman"/>
          <w:color w:val="000000"/>
          <w:lang w:eastAsia="sv-SE"/>
        </w:rPr>
      </w:pPr>
      <w:r w:rsidRPr="0098406C">
        <w:rPr>
          <w:rStyle w:val="Strong"/>
          <w:rFonts w:ascii="Times New Roman" w:eastAsia="Times New Roman" w:hAnsi="Times New Roman" w:cs="Times New Roman"/>
          <w:color w:val="000000"/>
          <w:lang w:eastAsia="sv-SE"/>
        </w:rPr>
        <w:t>Duties</w:t>
      </w:r>
    </w:p>
    <w:p w14:paraId="2845BA45" w14:textId="10D2E946" w:rsidR="0098406C" w:rsidRPr="0098406C" w:rsidRDefault="0098406C" w:rsidP="0098406C">
      <w:pPr>
        <w:rPr>
          <w:rStyle w:val="Strong"/>
          <w:rFonts w:ascii="Times New Roman" w:eastAsia="Times New Roman" w:hAnsi="Times New Roman" w:cs="Times New Roman"/>
          <w:b w:val="0"/>
          <w:color w:val="000000"/>
          <w:lang w:eastAsia="sv-SE"/>
        </w:rPr>
      </w:pPr>
      <w:r w:rsidRPr="0098406C">
        <w:rPr>
          <w:rStyle w:val="Strong"/>
          <w:rFonts w:ascii="Times New Roman" w:eastAsia="Times New Roman" w:hAnsi="Times New Roman" w:cs="Times New Roman"/>
          <w:b w:val="0"/>
          <w:color w:val="000000"/>
          <w:lang w:eastAsia="sv-SE"/>
        </w:rPr>
        <w:t xml:space="preserve">The project is focused on experimental studies </w:t>
      </w:r>
      <w:r w:rsidR="004B15F8">
        <w:rPr>
          <w:rStyle w:val="Strong"/>
          <w:rFonts w:ascii="Times New Roman" w:eastAsia="Times New Roman" w:hAnsi="Times New Roman" w:cs="Times New Roman"/>
          <w:b w:val="0"/>
          <w:color w:val="000000"/>
          <w:lang w:eastAsia="sv-SE"/>
        </w:rPr>
        <w:t>as well as</w:t>
      </w:r>
      <w:r w:rsidRPr="0098406C">
        <w:rPr>
          <w:rStyle w:val="Strong"/>
          <w:rFonts w:ascii="Times New Roman" w:eastAsia="Times New Roman" w:hAnsi="Times New Roman" w:cs="Times New Roman"/>
          <w:b w:val="0"/>
          <w:color w:val="000000"/>
          <w:lang w:eastAsia="sv-SE"/>
        </w:rPr>
        <w:t xml:space="preserve"> data analysis and management:</w:t>
      </w:r>
    </w:p>
    <w:p w14:paraId="3DB40AAB" w14:textId="4D8C862F" w:rsidR="0098406C" w:rsidRDefault="0098406C" w:rsidP="0098406C">
      <w:pPr>
        <w:pStyle w:val="ListParagraph"/>
        <w:numPr>
          <w:ilvl w:val="0"/>
          <w:numId w:val="7"/>
        </w:numPr>
        <w:rPr>
          <w:rStyle w:val="Strong"/>
          <w:rFonts w:ascii="Times New Roman" w:eastAsia="Times New Roman" w:hAnsi="Times New Roman" w:cs="Times New Roman"/>
          <w:b w:val="0"/>
          <w:color w:val="000000"/>
          <w:lang w:eastAsia="sv-SE"/>
        </w:rPr>
      </w:pPr>
      <w:r w:rsidRPr="0098406C">
        <w:rPr>
          <w:rStyle w:val="Strong"/>
          <w:rFonts w:ascii="Times New Roman" w:eastAsia="Times New Roman" w:hAnsi="Times New Roman" w:cs="Times New Roman"/>
          <w:b w:val="0"/>
          <w:color w:val="000000"/>
          <w:lang w:eastAsia="sv-SE"/>
        </w:rPr>
        <w:t>Experiments to measure depth profiles of the chemical composition of various samples, primarily from external users who have been granted beam time at the Tandem Laboratory.</w:t>
      </w:r>
    </w:p>
    <w:p w14:paraId="230496BD" w14:textId="77777777" w:rsidR="004B15F8" w:rsidRPr="0098406C" w:rsidRDefault="004B15F8" w:rsidP="004B15F8">
      <w:pPr>
        <w:pStyle w:val="ListParagraph"/>
        <w:rPr>
          <w:rStyle w:val="Strong"/>
          <w:rFonts w:ascii="Times New Roman" w:eastAsia="Times New Roman" w:hAnsi="Times New Roman" w:cs="Times New Roman"/>
          <w:b w:val="0"/>
          <w:color w:val="000000"/>
          <w:lang w:eastAsia="sv-SE"/>
        </w:rPr>
      </w:pPr>
    </w:p>
    <w:p w14:paraId="3F0A12AB" w14:textId="22776490" w:rsidR="0098406C" w:rsidRDefault="0098406C" w:rsidP="0098406C">
      <w:pPr>
        <w:pStyle w:val="ListParagraph"/>
        <w:numPr>
          <w:ilvl w:val="0"/>
          <w:numId w:val="7"/>
        </w:numPr>
        <w:rPr>
          <w:rStyle w:val="Strong"/>
          <w:rFonts w:ascii="Times New Roman" w:eastAsia="Times New Roman" w:hAnsi="Times New Roman" w:cs="Times New Roman"/>
          <w:b w:val="0"/>
          <w:color w:val="000000"/>
          <w:lang w:eastAsia="sv-SE"/>
        </w:rPr>
      </w:pPr>
      <w:r w:rsidRPr="0098406C">
        <w:rPr>
          <w:rStyle w:val="Strong"/>
          <w:rFonts w:ascii="Times New Roman" w:eastAsia="Times New Roman" w:hAnsi="Times New Roman" w:cs="Times New Roman"/>
          <w:b w:val="0"/>
          <w:color w:val="000000"/>
          <w:lang w:eastAsia="sv-SE"/>
        </w:rPr>
        <w:t>O</w:t>
      </w:r>
      <w:r w:rsidR="004B15F8">
        <w:rPr>
          <w:rStyle w:val="Strong"/>
          <w:rFonts w:ascii="Times New Roman" w:eastAsia="Times New Roman" w:hAnsi="Times New Roman" w:cs="Times New Roman"/>
          <w:b w:val="0"/>
          <w:color w:val="000000"/>
          <w:lang w:eastAsia="sv-SE"/>
        </w:rPr>
        <w:t>p</w:t>
      </w:r>
      <w:r w:rsidRPr="0098406C">
        <w:rPr>
          <w:rStyle w:val="Strong"/>
          <w:rFonts w:ascii="Times New Roman" w:eastAsia="Times New Roman" w:hAnsi="Times New Roman" w:cs="Times New Roman"/>
          <w:b w:val="0"/>
          <w:color w:val="000000"/>
          <w:lang w:eastAsia="sv-SE"/>
        </w:rPr>
        <w:t>eration and development of measurement instrumentation for ion beam analysis.</w:t>
      </w:r>
    </w:p>
    <w:p w14:paraId="5B7FC106" w14:textId="77777777" w:rsidR="004B15F8" w:rsidRPr="0098406C" w:rsidRDefault="004B15F8" w:rsidP="004B15F8">
      <w:pPr>
        <w:pStyle w:val="ListParagraph"/>
        <w:rPr>
          <w:rStyle w:val="Strong"/>
          <w:rFonts w:ascii="Times New Roman" w:eastAsia="Times New Roman" w:hAnsi="Times New Roman" w:cs="Times New Roman"/>
          <w:b w:val="0"/>
          <w:color w:val="000000"/>
          <w:lang w:eastAsia="sv-SE"/>
        </w:rPr>
      </w:pPr>
    </w:p>
    <w:p w14:paraId="72031E43" w14:textId="12C01729" w:rsidR="0098406C" w:rsidRPr="0098406C" w:rsidRDefault="0098406C" w:rsidP="0098406C">
      <w:pPr>
        <w:pStyle w:val="ListParagraph"/>
        <w:numPr>
          <w:ilvl w:val="0"/>
          <w:numId w:val="7"/>
        </w:numPr>
        <w:rPr>
          <w:rStyle w:val="Strong"/>
          <w:rFonts w:ascii="Times New Roman" w:eastAsia="Times New Roman" w:hAnsi="Times New Roman" w:cs="Times New Roman"/>
          <w:b w:val="0"/>
          <w:color w:val="000000"/>
          <w:lang w:eastAsia="sv-SE"/>
        </w:rPr>
      </w:pPr>
      <w:r w:rsidRPr="0098406C">
        <w:rPr>
          <w:rStyle w:val="Strong"/>
          <w:rFonts w:ascii="Times New Roman" w:eastAsia="Times New Roman" w:hAnsi="Times New Roman" w:cs="Times New Roman"/>
          <w:b w:val="0"/>
          <w:color w:val="000000"/>
          <w:lang w:eastAsia="sv-SE"/>
        </w:rPr>
        <w:t>Handling and analysis of complex measurement data, evaluation, and simulation using various software packages.</w:t>
      </w:r>
    </w:p>
    <w:p w14:paraId="138B65E7" w14:textId="0BD7D495" w:rsidR="00682794" w:rsidRPr="00C36798" w:rsidRDefault="005575B9" w:rsidP="0098406C">
      <w:pPr>
        <w:rPr>
          <w:rFonts w:ascii="Times New Roman" w:hAnsi="Times New Roman" w:cs="Times New Roman"/>
        </w:rPr>
      </w:pPr>
      <w:r w:rsidRPr="008A7114">
        <w:rPr>
          <w:rStyle w:val="Strong"/>
          <w:rFonts w:ascii="Times New Roman" w:eastAsia="Times New Roman" w:hAnsi="Times New Roman" w:cs="Times New Roman"/>
          <w:color w:val="000000"/>
          <w:lang w:eastAsia="sv-SE"/>
        </w:rPr>
        <w:t xml:space="preserve">Requirements </w:t>
      </w:r>
      <w:r w:rsidR="0098406C" w:rsidRPr="008F419D">
        <w:t xml:space="preserve">The holder of a position as researcher must have a PhD degree </w:t>
      </w:r>
      <w:r w:rsidR="0098406C">
        <w:t xml:space="preserve">in physics, engineering </w:t>
      </w:r>
      <w:r w:rsidR="0098406C" w:rsidRPr="008F419D">
        <w:t>or equivalent.   </w:t>
      </w:r>
      <w:r w:rsidR="0098406C">
        <w:t xml:space="preserve">Experience using ion beams with keV or MeV ion energies in fundamental and applied research is mandatory. </w:t>
      </w:r>
      <w:r w:rsidR="0098406C" w:rsidRPr="008F419D">
        <w:t xml:space="preserve">Well-documented research experience using ion beams </w:t>
      </w:r>
      <w:r w:rsidR="0098406C">
        <w:t xml:space="preserve">and handling ion beam instrumentation </w:t>
      </w:r>
      <w:r w:rsidR="0098406C" w:rsidRPr="008F419D">
        <w:t xml:space="preserve">for material research, fundamental studies or materials modifications is expected. A good fundamental understanding of ion-solid interaction is </w:t>
      </w:r>
      <w:r w:rsidR="0098406C">
        <w:t>advantageous</w:t>
      </w:r>
      <w:r w:rsidR="0098406C" w:rsidRPr="008F419D">
        <w:t>.</w:t>
      </w:r>
      <w:r w:rsidR="0098406C">
        <w:t xml:space="preserve"> </w:t>
      </w:r>
      <w:r w:rsidR="0098406C" w:rsidRPr="00553066">
        <w:t>It is expected that the successful candidate has the personal capabilities necessary to fully carry out the duties of the appointment.</w:t>
      </w:r>
    </w:p>
    <w:p w14:paraId="406FE313" w14:textId="77777777" w:rsidR="0098406C" w:rsidRDefault="00153A94" w:rsidP="0098406C">
      <w:pPr>
        <w:pStyle w:val="NormalWeb"/>
        <w:spacing w:before="240" w:beforeAutospacing="0"/>
        <w:rPr>
          <w:rFonts w:asciiTheme="minorHAnsi" w:hAnsiTheme="minorHAnsi"/>
          <w:lang w:val="en-US"/>
        </w:rPr>
      </w:pPr>
      <w:r>
        <w:rPr>
          <w:rStyle w:val="Strong"/>
          <w:color w:val="000000"/>
          <w:sz w:val="22"/>
          <w:szCs w:val="22"/>
          <w:lang w:val="en-GB"/>
        </w:rPr>
        <w:lastRenderedPageBreak/>
        <w:t xml:space="preserve">About the </w:t>
      </w:r>
      <w:r w:rsidRPr="0080709C">
        <w:rPr>
          <w:rStyle w:val="Strong"/>
          <w:color w:val="000000"/>
          <w:sz w:val="22"/>
          <w:szCs w:val="22"/>
          <w:lang w:val="en-GB"/>
        </w:rPr>
        <w:t>employment</w:t>
      </w:r>
      <w:r>
        <w:rPr>
          <w:rStyle w:val="Strong"/>
          <w:color w:val="000000"/>
          <w:sz w:val="22"/>
          <w:szCs w:val="22"/>
          <w:lang w:val="en-GB"/>
        </w:rPr>
        <w:br/>
      </w:r>
      <w:r w:rsidR="0098406C">
        <w:rPr>
          <w:rFonts w:asciiTheme="minorHAnsi" w:hAnsiTheme="minorHAnsi"/>
          <w:lang w:val="en-US"/>
        </w:rPr>
        <w:t>1 year</w:t>
      </w:r>
      <w:r w:rsidR="0098406C" w:rsidRPr="00E64F7B">
        <w:rPr>
          <w:rFonts w:asciiTheme="minorHAnsi" w:hAnsiTheme="minorHAnsi"/>
          <w:lang w:val="en-US"/>
        </w:rPr>
        <w:t>. </w:t>
      </w:r>
    </w:p>
    <w:p w14:paraId="5C365169" w14:textId="44DF2A8B" w:rsidR="0029705F" w:rsidRPr="00B16BA7" w:rsidRDefault="00153A94" w:rsidP="0098406C">
      <w:pPr>
        <w:pStyle w:val="NormalWeb"/>
        <w:spacing w:before="240" w:beforeAutospacing="0"/>
        <w:rPr>
          <w:color w:val="000000"/>
          <w:sz w:val="22"/>
          <w:szCs w:val="22"/>
          <w:lang w:val="en-US"/>
        </w:rPr>
      </w:pPr>
      <w:r w:rsidRPr="0080709C">
        <w:rPr>
          <w:rStyle w:val="Strong"/>
          <w:color w:val="000000"/>
          <w:sz w:val="22"/>
          <w:szCs w:val="22"/>
          <w:lang w:val="en-GB"/>
        </w:rPr>
        <w:t>For further information about the position, please contact:</w:t>
      </w:r>
      <w:r w:rsidRPr="0080709C">
        <w:rPr>
          <w:color w:val="000000"/>
          <w:sz w:val="22"/>
          <w:szCs w:val="22"/>
          <w:lang w:val="en-GB"/>
        </w:rPr>
        <w:t> </w:t>
      </w:r>
      <w:r w:rsidR="00B16BA7">
        <w:rPr>
          <w:color w:val="000000"/>
          <w:sz w:val="22"/>
          <w:szCs w:val="22"/>
          <w:lang w:val="en-US"/>
        </w:rPr>
        <w:t xml:space="preserve"> </w:t>
      </w:r>
      <w:r w:rsidR="00B16BA7" w:rsidRPr="00B16BA7">
        <w:rPr>
          <w:color w:val="000000"/>
          <w:sz w:val="22"/>
          <w:szCs w:val="22"/>
          <w:lang w:val="en-US"/>
        </w:rPr>
        <w:t xml:space="preserve">Daniel Primetzhofer, </w:t>
      </w:r>
      <w:hyperlink r:id="rId7" w:history="1">
        <w:r w:rsidR="00B16BA7" w:rsidRPr="00B16BA7">
          <w:rPr>
            <w:rStyle w:val="Hyperlink"/>
            <w:sz w:val="22"/>
            <w:szCs w:val="22"/>
            <w:lang w:val="en-US"/>
          </w:rPr>
          <w:t>daniel.primetzhofer@physics.uu.se</w:t>
        </w:r>
      </w:hyperlink>
      <w:r w:rsidR="00B16BA7">
        <w:rPr>
          <w:color w:val="000000"/>
          <w:sz w:val="22"/>
          <w:szCs w:val="22"/>
          <w:lang w:val="en-US"/>
        </w:rPr>
        <w:t>.</w:t>
      </w:r>
    </w:p>
    <w:p w14:paraId="5FE5C16C" w14:textId="6070A351" w:rsidR="009470B7" w:rsidRDefault="009470B7" w:rsidP="004B5B2D">
      <w:pPr>
        <w:pStyle w:val="NormalWeb"/>
        <w:rPr>
          <w:color w:val="000000"/>
          <w:sz w:val="22"/>
          <w:szCs w:val="22"/>
          <w:lang w:val="en-GB"/>
        </w:rPr>
      </w:pPr>
      <w:r w:rsidRPr="009470B7">
        <w:rPr>
          <w:color w:val="000000"/>
          <w:sz w:val="22"/>
          <w:szCs w:val="22"/>
          <w:lang w:val="en-GB"/>
        </w:rPr>
        <w:t>Applications should include a brief description of research interest and past experience, a CV, copies of exams, degrees and grades, a copy of your Master thesis (or a draft thereof) and other relevant documents. The candidates are encouraged to provide letter(s) of recommendation and contact information to reference persons.</w:t>
      </w:r>
    </w:p>
    <w:p w14:paraId="03118C73" w14:textId="4F1565DF" w:rsidR="009470B7" w:rsidRPr="009470B7" w:rsidRDefault="009470B7" w:rsidP="009470B7">
      <w:pPr>
        <w:pStyle w:val="NormalWeb"/>
        <w:rPr>
          <w:color w:val="000000"/>
          <w:sz w:val="22"/>
          <w:szCs w:val="22"/>
          <w:lang w:val="en-GB"/>
        </w:rPr>
      </w:pPr>
    </w:p>
    <w:p w14:paraId="7354F6E7" w14:textId="5C80506B" w:rsidR="00153A94" w:rsidRPr="0080709C" w:rsidRDefault="00153A94" w:rsidP="004B5B2D">
      <w:pPr>
        <w:pStyle w:val="NormalWeb"/>
        <w:rPr>
          <w:color w:val="000000"/>
          <w:sz w:val="22"/>
          <w:szCs w:val="22"/>
          <w:lang w:val="en-GB"/>
        </w:rPr>
      </w:pPr>
      <w:r w:rsidRPr="0080709C">
        <w:rPr>
          <w:rStyle w:val="Strong"/>
          <w:color w:val="000000"/>
          <w:sz w:val="22"/>
          <w:szCs w:val="22"/>
          <w:lang w:val="en-GB"/>
        </w:rPr>
        <w:t xml:space="preserve">Please submit your </w:t>
      </w:r>
      <w:r w:rsidRPr="009E6891">
        <w:rPr>
          <w:rStyle w:val="Strong"/>
          <w:color w:val="000000"/>
          <w:sz w:val="22"/>
          <w:szCs w:val="22"/>
          <w:lang w:val="en-GB"/>
        </w:rPr>
        <w:t xml:space="preserve">application by </w:t>
      </w:r>
      <w:r w:rsidR="00F72883">
        <w:rPr>
          <w:rStyle w:val="Strong"/>
          <w:color w:val="000000"/>
          <w:sz w:val="22"/>
          <w:szCs w:val="22"/>
          <w:lang w:val="en-GB"/>
        </w:rPr>
        <w:t>XX</w:t>
      </w:r>
      <w:r w:rsidRPr="009E6891">
        <w:rPr>
          <w:rStyle w:val="Strong"/>
          <w:color w:val="000000"/>
          <w:sz w:val="22"/>
          <w:szCs w:val="22"/>
          <w:lang w:val="en-GB"/>
        </w:rPr>
        <w:t>,</w:t>
      </w:r>
      <w:r w:rsidRPr="0080709C">
        <w:rPr>
          <w:rStyle w:val="Strong"/>
          <w:color w:val="000000"/>
          <w:sz w:val="22"/>
          <w:szCs w:val="22"/>
          <w:lang w:val="en-GB"/>
        </w:rPr>
        <w:t xml:space="preserve"> UFV-PA </w:t>
      </w:r>
      <w:r w:rsidRPr="00B26B73">
        <w:rPr>
          <w:rStyle w:val="Strong"/>
          <w:i/>
          <w:color w:val="000000"/>
          <w:sz w:val="22"/>
          <w:szCs w:val="22"/>
          <w:highlight w:val="cyan"/>
          <w:lang w:val="en-GB"/>
        </w:rPr>
        <w:t>202X</w:t>
      </w:r>
      <w:r w:rsidRPr="00B26B73">
        <w:rPr>
          <w:rStyle w:val="Strong"/>
          <w:color w:val="000000"/>
          <w:sz w:val="22"/>
          <w:szCs w:val="22"/>
          <w:highlight w:val="cyan"/>
          <w:lang w:val="en-GB"/>
        </w:rPr>
        <w:t>/XXXX.</w:t>
      </w:r>
    </w:p>
    <w:p w14:paraId="592524AB" w14:textId="77777777" w:rsidR="005C1170" w:rsidRPr="00F72883" w:rsidRDefault="00C36798" w:rsidP="005C1170">
      <w:pPr>
        <w:pStyle w:val="NormalWeb"/>
        <w:rPr>
          <w:rStyle w:val="Strong"/>
          <w:color w:val="000000"/>
          <w:sz w:val="20"/>
          <w:szCs w:val="20"/>
          <w:lang w:val="en-GB"/>
        </w:rPr>
      </w:pPr>
      <w:r w:rsidRPr="00F72883">
        <w:rPr>
          <w:sz w:val="22"/>
          <w:szCs w:val="22"/>
          <w:lang w:val="en-GB"/>
        </w:rPr>
        <w:t xml:space="preserve">Are you considering moving to Sweden to work at Uppsala University? </w:t>
      </w:r>
      <w:bookmarkStart w:id="2" w:name="_Hlk139284514"/>
      <w:r w:rsidR="005C1170" w:rsidRPr="00F72883">
        <w:fldChar w:fldCharType="begin"/>
      </w:r>
      <w:r w:rsidR="005C1170" w:rsidRPr="00F72883">
        <w:rPr>
          <w:sz w:val="22"/>
          <w:szCs w:val="22"/>
          <w:lang w:val="en-US"/>
        </w:rPr>
        <w:instrText xml:space="preserve"> HYPERLINK "https://www.uu.se/en/about-uu/join-us/advantages/" </w:instrText>
      </w:r>
      <w:r w:rsidR="005C1170" w:rsidRPr="00F72883">
        <w:fldChar w:fldCharType="separate"/>
      </w:r>
      <w:r w:rsidR="005C1170" w:rsidRPr="00F72883">
        <w:rPr>
          <w:rStyle w:val="Hyperlink"/>
          <w:sz w:val="22"/>
          <w:szCs w:val="22"/>
          <w:lang w:val="en-GB"/>
        </w:rPr>
        <w:t xml:space="preserve">Find out more about what it´s like to work and live in Sweden. </w:t>
      </w:r>
      <w:r w:rsidR="005C1170" w:rsidRPr="00F72883">
        <w:rPr>
          <w:rStyle w:val="Hyperlink"/>
          <w:sz w:val="22"/>
          <w:szCs w:val="22"/>
          <w:lang w:val="en-GB"/>
        </w:rPr>
        <w:fldChar w:fldCharType="end"/>
      </w:r>
    </w:p>
    <w:p w14:paraId="5EFF792E" w14:textId="00FC94C8" w:rsidR="00C36798" w:rsidRPr="00F72883" w:rsidRDefault="005C1170" w:rsidP="005C1170">
      <w:pPr>
        <w:pStyle w:val="NormalWeb"/>
        <w:rPr>
          <w:i/>
          <w:sz w:val="22"/>
          <w:szCs w:val="22"/>
        </w:rPr>
      </w:pPr>
      <w:r w:rsidRPr="00F72883">
        <w:rPr>
          <w:color w:val="333333"/>
          <w:sz w:val="22"/>
          <w:szCs w:val="22"/>
          <w:lang w:val="en-US"/>
        </w:rPr>
        <w:t xml:space="preserve"> </w:t>
      </w:r>
      <w:r w:rsidR="00C36798" w:rsidRPr="00F72883">
        <w:rPr>
          <w:color w:val="333333"/>
          <w:sz w:val="22"/>
          <w:szCs w:val="22"/>
        </w:rPr>
        <w:t xml:space="preserve">[Permanent UU text in </w:t>
      </w:r>
      <w:proofErr w:type="spellStart"/>
      <w:r w:rsidR="00C36798" w:rsidRPr="00F72883">
        <w:rPr>
          <w:color w:val="333333"/>
          <w:sz w:val="22"/>
          <w:szCs w:val="22"/>
        </w:rPr>
        <w:t>Varbi</w:t>
      </w:r>
      <w:proofErr w:type="spellEnd"/>
      <w:r w:rsidR="00C36798" w:rsidRPr="00F72883">
        <w:rPr>
          <w:color w:val="000000"/>
          <w:sz w:val="22"/>
          <w:szCs w:val="22"/>
        </w:rPr>
        <w:t>]</w:t>
      </w:r>
    </w:p>
    <w:p w14:paraId="09D8B3C7" w14:textId="77777777" w:rsidR="00C36798" w:rsidRPr="00ED5537" w:rsidRDefault="00C36798" w:rsidP="004B5B2D">
      <w:pPr>
        <w:pStyle w:val="NormalWeb"/>
        <w:rPr>
          <w:sz w:val="22"/>
          <w:szCs w:val="22"/>
          <w:lang w:val="en-US"/>
        </w:rPr>
      </w:pPr>
      <w:r w:rsidRPr="00ED5537">
        <w:rPr>
          <w:sz w:val="22"/>
          <w:szCs w:val="22"/>
          <w:lang w:val="en-US"/>
        </w:rPr>
        <w:t xml:space="preserve">[Permanent text </w:t>
      </w:r>
      <w:r>
        <w:rPr>
          <w:sz w:val="22"/>
          <w:szCs w:val="22"/>
          <w:lang w:val="en-US"/>
        </w:rPr>
        <w:t xml:space="preserve">in </w:t>
      </w:r>
      <w:proofErr w:type="spellStart"/>
      <w:r>
        <w:rPr>
          <w:sz w:val="22"/>
          <w:szCs w:val="22"/>
          <w:lang w:val="en-US"/>
        </w:rPr>
        <w:t>Varbi</w:t>
      </w:r>
      <w:proofErr w:type="spellEnd"/>
      <w:r w:rsidRPr="00ED5537">
        <w:rPr>
          <w:sz w:val="22"/>
          <w:szCs w:val="22"/>
          <w:lang w:val="en-US"/>
        </w:rPr>
        <w:t xml:space="preserve"> declining assistance in recruiting and advertising]</w:t>
      </w:r>
    </w:p>
    <w:p w14:paraId="0F8EDD42" w14:textId="6F8BFD91" w:rsidR="00B678BF" w:rsidRPr="005C1170" w:rsidRDefault="00C36798" w:rsidP="005C1170">
      <w:pPr>
        <w:pStyle w:val="NormalWeb"/>
        <w:rPr>
          <w:lang w:val="en-US"/>
        </w:rPr>
      </w:pPr>
      <w:r>
        <w:rPr>
          <w:sz w:val="22"/>
          <w:szCs w:val="22"/>
          <w:lang w:val="en-GB"/>
        </w:rPr>
        <w:t xml:space="preserve">[Permanent text how applications are received] </w:t>
      </w:r>
      <w:bookmarkEnd w:id="2"/>
    </w:p>
    <w:sectPr w:rsidR="00B678BF" w:rsidRPr="005C117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95D7A"/>
    <w:multiLevelType w:val="multilevel"/>
    <w:tmpl w:val="B1604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860881"/>
    <w:multiLevelType w:val="hybridMultilevel"/>
    <w:tmpl w:val="BDEA45E4"/>
    <w:lvl w:ilvl="0" w:tplc="CF06AC7E">
      <w:start w:val="1"/>
      <w:numFmt w:val="bullet"/>
      <w:lvlText w:val="•"/>
      <w:lvlJc w:val="left"/>
      <w:pPr>
        <w:tabs>
          <w:tab w:val="num" w:pos="720"/>
        </w:tabs>
        <w:ind w:left="720" w:hanging="360"/>
      </w:pPr>
      <w:rPr>
        <w:rFonts w:ascii="Arial" w:hAnsi="Arial" w:cs="Times New Roman" w:hint="default"/>
      </w:rPr>
    </w:lvl>
    <w:lvl w:ilvl="1" w:tplc="D1B0E2B6">
      <w:start w:val="1"/>
      <w:numFmt w:val="bullet"/>
      <w:lvlText w:val="•"/>
      <w:lvlJc w:val="left"/>
      <w:pPr>
        <w:tabs>
          <w:tab w:val="num" w:pos="1440"/>
        </w:tabs>
        <w:ind w:left="1440" w:hanging="360"/>
      </w:pPr>
      <w:rPr>
        <w:rFonts w:ascii="Arial" w:hAnsi="Arial" w:cs="Times New Roman" w:hint="default"/>
      </w:rPr>
    </w:lvl>
    <w:lvl w:ilvl="2" w:tplc="00866264">
      <w:start w:val="1"/>
      <w:numFmt w:val="bullet"/>
      <w:lvlText w:val="•"/>
      <w:lvlJc w:val="left"/>
      <w:pPr>
        <w:tabs>
          <w:tab w:val="num" w:pos="2160"/>
        </w:tabs>
        <w:ind w:left="2160" w:hanging="360"/>
      </w:pPr>
      <w:rPr>
        <w:rFonts w:ascii="Arial" w:hAnsi="Arial" w:cs="Times New Roman" w:hint="default"/>
      </w:rPr>
    </w:lvl>
    <w:lvl w:ilvl="3" w:tplc="298A0768">
      <w:start w:val="1"/>
      <w:numFmt w:val="bullet"/>
      <w:lvlText w:val="•"/>
      <w:lvlJc w:val="left"/>
      <w:pPr>
        <w:tabs>
          <w:tab w:val="num" w:pos="2880"/>
        </w:tabs>
        <w:ind w:left="2880" w:hanging="360"/>
      </w:pPr>
      <w:rPr>
        <w:rFonts w:ascii="Arial" w:hAnsi="Arial" w:cs="Times New Roman" w:hint="default"/>
      </w:rPr>
    </w:lvl>
    <w:lvl w:ilvl="4" w:tplc="8F2284B6">
      <w:start w:val="1"/>
      <w:numFmt w:val="bullet"/>
      <w:lvlText w:val="•"/>
      <w:lvlJc w:val="left"/>
      <w:pPr>
        <w:tabs>
          <w:tab w:val="num" w:pos="3600"/>
        </w:tabs>
        <w:ind w:left="3600" w:hanging="360"/>
      </w:pPr>
      <w:rPr>
        <w:rFonts w:ascii="Arial" w:hAnsi="Arial" w:cs="Times New Roman" w:hint="default"/>
      </w:rPr>
    </w:lvl>
    <w:lvl w:ilvl="5" w:tplc="9B104F0E">
      <w:start w:val="1"/>
      <w:numFmt w:val="bullet"/>
      <w:lvlText w:val="•"/>
      <w:lvlJc w:val="left"/>
      <w:pPr>
        <w:tabs>
          <w:tab w:val="num" w:pos="4320"/>
        </w:tabs>
        <w:ind w:left="4320" w:hanging="360"/>
      </w:pPr>
      <w:rPr>
        <w:rFonts w:ascii="Arial" w:hAnsi="Arial" w:cs="Times New Roman" w:hint="default"/>
      </w:rPr>
    </w:lvl>
    <w:lvl w:ilvl="6" w:tplc="1F18440A">
      <w:start w:val="1"/>
      <w:numFmt w:val="bullet"/>
      <w:lvlText w:val="•"/>
      <w:lvlJc w:val="left"/>
      <w:pPr>
        <w:tabs>
          <w:tab w:val="num" w:pos="5040"/>
        </w:tabs>
        <w:ind w:left="5040" w:hanging="360"/>
      </w:pPr>
      <w:rPr>
        <w:rFonts w:ascii="Arial" w:hAnsi="Arial" w:cs="Times New Roman" w:hint="default"/>
      </w:rPr>
    </w:lvl>
    <w:lvl w:ilvl="7" w:tplc="8A5EDC02">
      <w:start w:val="1"/>
      <w:numFmt w:val="bullet"/>
      <w:lvlText w:val="•"/>
      <w:lvlJc w:val="left"/>
      <w:pPr>
        <w:tabs>
          <w:tab w:val="num" w:pos="5760"/>
        </w:tabs>
        <w:ind w:left="5760" w:hanging="360"/>
      </w:pPr>
      <w:rPr>
        <w:rFonts w:ascii="Arial" w:hAnsi="Arial" w:cs="Times New Roman" w:hint="default"/>
      </w:rPr>
    </w:lvl>
    <w:lvl w:ilvl="8" w:tplc="E4AE8CD0">
      <w:start w:val="1"/>
      <w:numFmt w:val="bullet"/>
      <w:lvlText w:val="•"/>
      <w:lvlJc w:val="left"/>
      <w:pPr>
        <w:tabs>
          <w:tab w:val="num" w:pos="6480"/>
        </w:tabs>
        <w:ind w:left="6480" w:hanging="360"/>
      </w:pPr>
      <w:rPr>
        <w:rFonts w:ascii="Arial" w:hAnsi="Arial" w:cs="Times New Roman" w:hint="default"/>
      </w:rPr>
    </w:lvl>
  </w:abstractNum>
  <w:abstractNum w:abstractNumId="2" w15:restartNumberingAfterBreak="0">
    <w:nsid w:val="2EA9414C"/>
    <w:multiLevelType w:val="multilevel"/>
    <w:tmpl w:val="6518B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C31837"/>
    <w:multiLevelType w:val="hybridMultilevel"/>
    <w:tmpl w:val="C20034D2"/>
    <w:lvl w:ilvl="0" w:tplc="8506997C">
      <w:start w:val="27"/>
      <w:numFmt w:val="bullet"/>
      <w:lvlText w:val="-"/>
      <w:lvlJc w:val="left"/>
      <w:pPr>
        <w:ind w:left="720" w:hanging="360"/>
      </w:pPr>
      <w:rPr>
        <w:rFonts w:ascii="Times New Roman" w:eastAsia="Times New Roman" w:hAnsi="Times New Roman" w:cs="Times New Roman" w:hint="default"/>
        <w:b w:val="0"/>
        <w:color w:val="333333"/>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64671202"/>
    <w:multiLevelType w:val="hybridMultilevel"/>
    <w:tmpl w:val="1C78A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A455D5"/>
    <w:multiLevelType w:val="hybridMultilevel"/>
    <w:tmpl w:val="A1687B06"/>
    <w:lvl w:ilvl="0" w:tplc="AEF444D8">
      <w:start w:val="29"/>
      <w:numFmt w:val="bullet"/>
      <w:lvlText w:val="-"/>
      <w:lvlJc w:val="left"/>
      <w:pPr>
        <w:ind w:left="1080" w:hanging="360"/>
      </w:pPr>
      <w:rPr>
        <w:rFonts w:ascii="Times New Roman" w:eastAsia="Times New Roman" w:hAnsi="Times New Roman" w:cs="Times New Roman" w:hint="default"/>
        <w:i w:val="0"/>
        <w:color w:val="33333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CAB0DA5"/>
    <w:multiLevelType w:val="hybridMultilevel"/>
    <w:tmpl w:val="350A12F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940"/>
    <w:rsid w:val="00012C5C"/>
    <w:rsid w:val="00016D5B"/>
    <w:rsid w:val="00023978"/>
    <w:rsid w:val="0002546A"/>
    <w:rsid w:val="000519BF"/>
    <w:rsid w:val="00084A52"/>
    <w:rsid w:val="000A631F"/>
    <w:rsid w:val="000F79CA"/>
    <w:rsid w:val="00111A24"/>
    <w:rsid w:val="00153A94"/>
    <w:rsid w:val="00154A2F"/>
    <w:rsid w:val="0015715A"/>
    <w:rsid w:val="0018545E"/>
    <w:rsid w:val="001A4F09"/>
    <w:rsid w:val="001B3BD7"/>
    <w:rsid w:val="001C24FD"/>
    <w:rsid w:val="001C2E55"/>
    <w:rsid w:val="001C3F5A"/>
    <w:rsid w:val="00216433"/>
    <w:rsid w:val="00237E22"/>
    <w:rsid w:val="002456FD"/>
    <w:rsid w:val="00264EE5"/>
    <w:rsid w:val="002706E2"/>
    <w:rsid w:val="00281E04"/>
    <w:rsid w:val="002834A2"/>
    <w:rsid w:val="00287D87"/>
    <w:rsid w:val="002929C4"/>
    <w:rsid w:val="0029705F"/>
    <w:rsid w:val="00317B81"/>
    <w:rsid w:val="003311F0"/>
    <w:rsid w:val="003433F4"/>
    <w:rsid w:val="0037620D"/>
    <w:rsid w:val="003912B1"/>
    <w:rsid w:val="003A467F"/>
    <w:rsid w:val="003C1650"/>
    <w:rsid w:val="003C16FB"/>
    <w:rsid w:val="003C5484"/>
    <w:rsid w:val="003F2F18"/>
    <w:rsid w:val="00420ED9"/>
    <w:rsid w:val="0042269F"/>
    <w:rsid w:val="00455B18"/>
    <w:rsid w:val="00484F76"/>
    <w:rsid w:val="004B15F8"/>
    <w:rsid w:val="004B5B2D"/>
    <w:rsid w:val="004E4213"/>
    <w:rsid w:val="004F58F9"/>
    <w:rsid w:val="004F649F"/>
    <w:rsid w:val="004F7F97"/>
    <w:rsid w:val="0051152A"/>
    <w:rsid w:val="00520DAF"/>
    <w:rsid w:val="00536DE9"/>
    <w:rsid w:val="00552872"/>
    <w:rsid w:val="0055484E"/>
    <w:rsid w:val="005549AC"/>
    <w:rsid w:val="005575B9"/>
    <w:rsid w:val="00563B48"/>
    <w:rsid w:val="005A0152"/>
    <w:rsid w:val="005C1170"/>
    <w:rsid w:val="005C3FA3"/>
    <w:rsid w:val="005E694E"/>
    <w:rsid w:val="005E700B"/>
    <w:rsid w:val="005E7BED"/>
    <w:rsid w:val="005F5620"/>
    <w:rsid w:val="00601C8D"/>
    <w:rsid w:val="006058AF"/>
    <w:rsid w:val="00621D8F"/>
    <w:rsid w:val="0062730E"/>
    <w:rsid w:val="00644CBA"/>
    <w:rsid w:val="00671798"/>
    <w:rsid w:val="00682794"/>
    <w:rsid w:val="00685021"/>
    <w:rsid w:val="0069154A"/>
    <w:rsid w:val="006D5CB2"/>
    <w:rsid w:val="006E4AEC"/>
    <w:rsid w:val="0070271F"/>
    <w:rsid w:val="00707D87"/>
    <w:rsid w:val="00714CBC"/>
    <w:rsid w:val="00753ACE"/>
    <w:rsid w:val="0078717F"/>
    <w:rsid w:val="0079293E"/>
    <w:rsid w:val="007955D2"/>
    <w:rsid w:val="007A2A7E"/>
    <w:rsid w:val="007F1CD2"/>
    <w:rsid w:val="00814697"/>
    <w:rsid w:val="00816EA6"/>
    <w:rsid w:val="008206E2"/>
    <w:rsid w:val="00834C81"/>
    <w:rsid w:val="00850907"/>
    <w:rsid w:val="00855178"/>
    <w:rsid w:val="00860062"/>
    <w:rsid w:val="0086781B"/>
    <w:rsid w:val="00873940"/>
    <w:rsid w:val="008759CA"/>
    <w:rsid w:val="00882F2D"/>
    <w:rsid w:val="008A7114"/>
    <w:rsid w:val="008C42C9"/>
    <w:rsid w:val="008C490E"/>
    <w:rsid w:val="0091700A"/>
    <w:rsid w:val="00925D2C"/>
    <w:rsid w:val="00943A84"/>
    <w:rsid w:val="009470B7"/>
    <w:rsid w:val="00962C44"/>
    <w:rsid w:val="00963E2C"/>
    <w:rsid w:val="00966683"/>
    <w:rsid w:val="0098406C"/>
    <w:rsid w:val="00992BE4"/>
    <w:rsid w:val="009E50F8"/>
    <w:rsid w:val="009E6891"/>
    <w:rsid w:val="00A0695A"/>
    <w:rsid w:val="00A41DFB"/>
    <w:rsid w:val="00A52D25"/>
    <w:rsid w:val="00A53438"/>
    <w:rsid w:val="00A9768F"/>
    <w:rsid w:val="00AA4BB4"/>
    <w:rsid w:val="00AC4636"/>
    <w:rsid w:val="00AD6D78"/>
    <w:rsid w:val="00AD72FD"/>
    <w:rsid w:val="00AF22ED"/>
    <w:rsid w:val="00AF3145"/>
    <w:rsid w:val="00AF6EF9"/>
    <w:rsid w:val="00B0503A"/>
    <w:rsid w:val="00B16BA7"/>
    <w:rsid w:val="00B22404"/>
    <w:rsid w:val="00B24929"/>
    <w:rsid w:val="00B26B73"/>
    <w:rsid w:val="00B62287"/>
    <w:rsid w:val="00B678BF"/>
    <w:rsid w:val="00B90169"/>
    <w:rsid w:val="00B90CE9"/>
    <w:rsid w:val="00BA7CCC"/>
    <w:rsid w:val="00BD070C"/>
    <w:rsid w:val="00BD20DC"/>
    <w:rsid w:val="00BF145A"/>
    <w:rsid w:val="00C05664"/>
    <w:rsid w:val="00C13B4A"/>
    <w:rsid w:val="00C14E49"/>
    <w:rsid w:val="00C177EE"/>
    <w:rsid w:val="00C27AA4"/>
    <w:rsid w:val="00C36798"/>
    <w:rsid w:val="00C404BD"/>
    <w:rsid w:val="00C40F8F"/>
    <w:rsid w:val="00C43B8B"/>
    <w:rsid w:val="00C52132"/>
    <w:rsid w:val="00C65675"/>
    <w:rsid w:val="00C867D2"/>
    <w:rsid w:val="00C87AEC"/>
    <w:rsid w:val="00D15F69"/>
    <w:rsid w:val="00D57643"/>
    <w:rsid w:val="00D60C85"/>
    <w:rsid w:val="00DA79D9"/>
    <w:rsid w:val="00DB2018"/>
    <w:rsid w:val="00DC0273"/>
    <w:rsid w:val="00E203A2"/>
    <w:rsid w:val="00E205A6"/>
    <w:rsid w:val="00E327C0"/>
    <w:rsid w:val="00E32B87"/>
    <w:rsid w:val="00E40876"/>
    <w:rsid w:val="00E43A60"/>
    <w:rsid w:val="00E53249"/>
    <w:rsid w:val="00E53E4C"/>
    <w:rsid w:val="00E64DA9"/>
    <w:rsid w:val="00E70D9D"/>
    <w:rsid w:val="00E946F1"/>
    <w:rsid w:val="00EC684A"/>
    <w:rsid w:val="00ED1C97"/>
    <w:rsid w:val="00ED32B4"/>
    <w:rsid w:val="00ED7AB6"/>
    <w:rsid w:val="00EE1505"/>
    <w:rsid w:val="00EE575C"/>
    <w:rsid w:val="00EF3BF5"/>
    <w:rsid w:val="00F17860"/>
    <w:rsid w:val="00F246BB"/>
    <w:rsid w:val="00F41AF8"/>
    <w:rsid w:val="00F421D3"/>
    <w:rsid w:val="00F42BFE"/>
    <w:rsid w:val="00F44ED6"/>
    <w:rsid w:val="00F72883"/>
    <w:rsid w:val="00F973B8"/>
    <w:rsid w:val="00FB0D82"/>
    <w:rsid w:val="00FC4E3F"/>
    <w:rsid w:val="00FF0F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3039D"/>
  <w15:chartTrackingRefBased/>
  <w15:docId w15:val="{3BBA7341-C25E-4B2C-88AD-067D31E97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73940"/>
    <w:pPr>
      <w:spacing w:before="100" w:beforeAutospacing="1" w:after="100" w:afterAutospacing="1" w:line="240" w:lineRule="auto"/>
    </w:pPr>
    <w:rPr>
      <w:rFonts w:ascii="Times New Roman" w:eastAsia="Times New Roman" w:hAnsi="Times New Roman" w:cs="Times New Roman"/>
      <w:sz w:val="24"/>
      <w:szCs w:val="24"/>
      <w:lang w:val="sv-SE" w:eastAsia="sv-SE"/>
    </w:rPr>
  </w:style>
  <w:style w:type="character" w:styleId="Hyperlink">
    <w:name w:val="Hyperlink"/>
    <w:basedOn w:val="DefaultParagraphFont"/>
    <w:uiPriority w:val="99"/>
    <w:unhideWhenUsed/>
    <w:rsid w:val="00873940"/>
    <w:rPr>
      <w:color w:val="0000FF"/>
      <w:u w:val="single"/>
    </w:rPr>
  </w:style>
  <w:style w:type="character" w:styleId="Strong">
    <w:name w:val="Strong"/>
    <w:basedOn w:val="DefaultParagraphFont"/>
    <w:uiPriority w:val="22"/>
    <w:qFormat/>
    <w:rsid w:val="00873940"/>
    <w:rPr>
      <w:b/>
      <w:bCs/>
    </w:rPr>
  </w:style>
  <w:style w:type="paragraph" w:customStyle="1" w:styleId="Default">
    <w:name w:val="Default"/>
    <w:rsid w:val="00C14E49"/>
    <w:pPr>
      <w:widowControl w:val="0"/>
      <w:spacing w:after="0" w:line="240" w:lineRule="auto"/>
    </w:pPr>
    <w:rPr>
      <w:rFonts w:ascii="TimesNewRoman" w:eastAsia="Times New Roman" w:hAnsi="TimesNewRoman" w:cs="Times New Roman"/>
      <w:sz w:val="20"/>
      <w:szCs w:val="20"/>
      <w:lang w:val="sv-SE" w:eastAsia="sv-SE"/>
    </w:rPr>
  </w:style>
  <w:style w:type="character" w:styleId="FollowedHyperlink">
    <w:name w:val="FollowedHyperlink"/>
    <w:basedOn w:val="DefaultParagraphFont"/>
    <w:uiPriority w:val="99"/>
    <w:semiHidden/>
    <w:unhideWhenUsed/>
    <w:rsid w:val="00C14E49"/>
    <w:rPr>
      <w:color w:val="954F72" w:themeColor="followedHyperlink"/>
      <w:u w:val="single"/>
    </w:rPr>
  </w:style>
  <w:style w:type="paragraph" w:styleId="ListParagraph">
    <w:name w:val="List Paragraph"/>
    <w:basedOn w:val="Normal"/>
    <w:uiPriority w:val="34"/>
    <w:qFormat/>
    <w:rsid w:val="00B90169"/>
    <w:pPr>
      <w:ind w:left="720"/>
      <w:contextualSpacing/>
    </w:pPr>
  </w:style>
  <w:style w:type="character" w:styleId="CommentReference">
    <w:name w:val="annotation reference"/>
    <w:basedOn w:val="DefaultParagraphFont"/>
    <w:uiPriority w:val="99"/>
    <w:semiHidden/>
    <w:unhideWhenUsed/>
    <w:rsid w:val="00B26B73"/>
    <w:rPr>
      <w:sz w:val="16"/>
      <w:szCs w:val="16"/>
    </w:rPr>
  </w:style>
  <w:style w:type="paragraph" w:styleId="CommentText">
    <w:name w:val="annotation text"/>
    <w:basedOn w:val="Normal"/>
    <w:link w:val="CommentTextChar"/>
    <w:uiPriority w:val="99"/>
    <w:semiHidden/>
    <w:unhideWhenUsed/>
    <w:rsid w:val="00B26B73"/>
    <w:pPr>
      <w:spacing w:line="240" w:lineRule="auto"/>
    </w:pPr>
    <w:rPr>
      <w:sz w:val="20"/>
      <w:szCs w:val="20"/>
    </w:rPr>
  </w:style>
  <w:style w:type="character" w:customStyle="1" w:styleId="CommentTextChar">
    <w:name w:val="Comment Text Char"/>
    <w:basedOn w:val="DefaultParagraphFont"/>
    <w:link w:val="CommentText"/>
    <w:uiPriority w:val="99"/>
    <w:semiHidden/>
    <w:rsid w:val="00B26B73"/>
    <w:rPr>
      <w:sz w:val="20"/>
      <w:szCs w:val="20"/>
    </w:rPr>
  </w:style>
  <w:style w:type="paragraph" w:styleId="CommentSubject">
    <w:name w:val="annotation subject"/>
    <w:basedOn w:val="CommentText"/>
    <w:next w:val="CommentText"/>
    <w:link w:val="CommentSubjectChar"/>
    <w:uiPriority w:val="99"/>
    <w:semiHidden/>
    <w:unhideWhenUsed/>
    <w:rsid w:val="00B26B73"/>
    <w:rPr>
      <w:b/>
      <w:bCs/>
    </w:rPr>
  </w:style>
  <w:style w:type="character" w:customStyle="1" w:styleId="CommentSubjectChar">
    <w:name w:val="Comment Subject Char"/>
    <w:basedOn w:val="CommentTextChar"/>
    <w:link w:val="CommentSubject"/>
    <w:uiPriority w:val="99"/>
    <w:semiHidden/>
    <w:rsid w:val="00B26B73"/>
    <w:rPr>
      <w:b/>
      <w:bCs/>
      <w:sz w:val="20"/>
      <w:szCs w:val="20"/>
    </w:rPr>
  </w:style>
  <w:style w:type="paragraph" w:styleId="BalloonText">
    <w:name w:val="Balloon Text"/>
    <w:basedOn w:val="Normal"/>
    <w:link w:val="BalloonTextChar"/>
    <w:uiPriority w:val="99"/>
    <w:semiHidden/>
    <w:unhideWhenUsed/>
    <w:rsid w:val="00B26B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6B73"/>
    <w:rPr>
      <w:rFonts w:ascii="Segoe UI" w:hAnsi="Segoe UI" w:cs="Segoe UI"/>
      <w:sz w:val="18"/>
      <w:szCs w:val="18"/>
    </w:rPr>
  </w:style>
  <w:style w:type="character" w:styleId="UnresolvedMention">
    <w:name w:val="Unresolved Mention"/>
    <w:basedOn w:val="DefaultParagraphFont"/>
    <w:uiPriority w:val="99"/>
    <w:semiHidden/>
    <w:unhideWhenUsed/>
    <w:rsid w:val="004B5B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3545915">
      <w:bodyDiv w:val="1"/>
      <w:marLeft w:val="0"/>
      <w:marRight w:val="0"/>
      <w:marTop w:val="0"/>
      <w:marBottom w:val="0"/>
      <w:divBdr>
        <w:top w:val="none" w:sz="0" w:space="0" w:color="auto"/>
        <w:left w:val="none" w:sz="0" w:space="0" w:color="auto"/>
        <w:bottom w:val="none" w:sz="0" w:space="0" w:color="auto"/>
        <w:right w:val="none" w:sz="0" w:space="0" w:color="auto"/>
      </w:divBdr>
    </w:div>
    <w:div w:id="1218787178">
      <w:bodyDiv w:val="1"/>
      <w:marLeft w:val="0"/>
      <w:marRight w:val="0"/>
      <w:marTop w:val="0"/>
      <w:marBottom w:val="0"/>
      <w:divBdr>
        <w:top w:val="none" w:sz="0" w:space="0" w:color="auto"/>
        <w:left w:val="none" w:sz="0" w:space="0" w:color="auto"/>
        <w:bottom w:val="none" w:sz="0" w:space="0" w:color="auto"/>
        <w:right w:val="none" w:sz="0" w:space="0" w:color="auto"/>
      </w:divBdr>
    </w:div>
    <w:div w:id="1631741376">
      <w:bodyDiv w:val="1"/>
      <w:marLeft w:val="0"/>
      <w:marRight w:val="0"/>
      <w:marTop w:val="0"/>
      <w:marBottom w:val="0"/>
      <w:divBdr>
        <w:top w:val="none" w:sz="0" w:space="0" w:color="auto"/>
        <w:left w:val="none" w:sz="0" w:space="0" w:color="auto"/>
        <w:bottom w:val="none" w:sz="0" w:space="0" w:color="auto"/>
        <w:right w:val="none" w:sz="0" w:space="0" w:color="auto"/>
      </w:divBdr>
    </w:div>
    <w:div w:id="1806390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daniel.primetzhofer@physics.uu.s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aniel.primetzhofer@physics.uu.s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AA91EB-C89B-463A-9CA4-76D94CDA8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1163</Words>
  <Characters>6164</Characters>
  <Application>Microsoft Office Word</Application>
  <DocSecurity>0</DocSecurity>
  <Lines>51</Lines>
  <Paragraphs>14</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Uppsala universitet</Company>
  <LinksUpToDate>false</LinksUpToDate>
  <CharactersWithSpaces>7313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Engström</dc:creator>
  <cp:keywords/>
  <dc:description/>
  <cp:lastModifiedBy>Gabriella Andersson</cp:lastModifiedBy>
  <cp:revision>3</cp:revision>
  <dcterms:created xsi:type="dcterms:W3CDTF">2025-01-22T13:28:00Z</dcterms:created>
  <dcterms:modified xsi:type="dcterms:W3CDTF">2025-01-22T13:33:00Z</dcterms:modified>
</cp:coreProperties>
</file>